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3B" w:rsidRPr="0023323B" w:rsidRDefault="0023323B" w:rsidP="0023323B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Итоговое собеседование по русскому языку вводится в российские школы как допуск к ОГЭ. Есть вопросы, которые особенно актуальны при подготовке к экзамену.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Перечислим самые частые вопросы, возникающие по поводу итогового собеседования.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Что такое речевая ситуация итогового собеседования?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 xml:space="preserve">Речевая ситуация итогового собеседования – это официальная обстановка, беседа ученика </w:t>
      </w:r>
      <w:proofErr w:type="gramStart"/>
      <w:r w:rsidRPr="0023323B">
        <w:rPr>
          <w:rFonts w:ascii="Helvetica" w:hAnsi="Helvetica" w:cs="Helvetica"/>
          <w:color w:val="040404"/>
          <w:sz w:val="22"/>
          <w:szCs w:val="20"/>
        </w:rPr>
        <w:t>со</w:t>
      </w:r>
      <w:proofErr w:type="gramEnd"/>
      <w:r w:rsidRPr="0023323B">
        <w:rPr>
          <w:rFonts w:ascii="Helvetica" w:hAnsi="Helvetica" w:cs="Helvetica"/>
          <w:color w:val="040404"/>
          <w:sz w:val="22"/>
          <w:szCs w:val="20"/>
        </w:rPr>
        <w:t xml:space="preserve"> взрослым человеком, учителем. Такая речевая ситуация требует от учащегося соблюдения важных правил официального общения, верного выбора фактического материала для монолога, применения умений быстро реагировать на заданный вопрос собеседника.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Какова роль экзаменатора-собеседника при проведении итогового собеседования?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Экзаменатор-собеседник ведёт итоговое собеседование: проводит инструктаж, напоминает о времени, даёт задания, контролирует длительность подготовки ученика к ответу, следит за регламентом ответа, инициирует диалог.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 xml:space="preserve">Имеет ли право учащийся при подготовке к выполнению заданий делать пометы </w:t>
      </w:r>
      <w:proofErr w:type="gramStart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в</w:t>
      </w:r>
      <w:proofErr w:type="gramEnd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 xml:space="preserve"> </w:t>
      </w:r>
      <w:proofErr w:type="gramStart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КИМ</w:t>
      </w:r>
      <w:proofErr w:type="gramEnd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 xml:space="preserve"> (подчёркивать слова и т.п.)?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Безусловно. Но обратим внимание на такую деталь: задания уже распечатаны и принесены в аудиторию, где идёт экзамен. Делать для каждого ученика комплект задания – это больше создавать путаницы, чем поддерживать реальную атмосферу тишины и размеренности, исключая торопливое перебирание бумаг и их шелеста. Лучше всего предложить ученику чистый лист формата А</w:t>
      </w:r>
      <w:proofErr w:type="gramStart"/>
      <w:r w:rsidRPr="0023323B">
        <w:rPr>
          <w:rFonts w:ascii="Helvetica" w:hAnsi="Helvetica" w:cs="Helvetica"/>
          <w:color w:val="040404"/>
          <w:sz w:val="22"/>
          <w:szCs w:val="20"/>
        </w:rPr>
        <w:t>4</w:t>
      </w:r>
      <w:proofErr w:type="gramEnd"/>
      <w:r w:rsidRPr="0023323B">
        <w:rPr>
          <w:rFonts w:ascii="Helvetica" w:hAnsi="Helvetica" w:cs="Helvetica"/>
          <w:color w:val="040404"/>
          <w:sz w:val="22"/>
          <w:szCs w:val="20"/>
        </w:rPr>
        <w:t>. Это будет оптимально и не затруднительно.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Имеет ли право учащийся при подготовке к выполнению заданий вести записи и пользоваться ими при ответе?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Этот вопрос частично повторяет предыдущий вопрос. Уточним ещё раз: имеет право.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Должен ли экзаменатор-собеседник рекомендовать учащемуся тему монолога?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Ни в коем случае нельзя навязывать ученику своё мнение. Нужно предложить сделать выбор ученику самостоятельно.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Имеет ли право учащийся переспросить экзаменатора-собеседника, уточнить заданный вопрос?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Собеседник благожелательно настроен, он должен быть тактичным и любезным, спокойным и внимательным, чтобы снимать страх ученика сделать ошибку в процедуре собеседования.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Будут ли снижены за это баллы при оценивании задания?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Баллы не будут снижены. Баллы начисляются по определённым критериям, и отступать от них эксперт не может.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Каково речевое поведение экзаменатора-собеседника в том случае, если во время диалога учащийся молчит или даёт ответ на вопрос типа «Не знаю...», «Мне нечего сказать...»?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Экзаменатор-собеседник должен стимулировать речь ученика эмоциональной реакцией, дополнительными вопросами.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Имеет ли право экзаменатор-собеседник менять порядок предложенных вопросов или менять их в зависимости от монолога учащегося?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Имеет. Он внимательно следит за ответом ученика и, слушая, может определить, что девятиклассник уже ответил на какой-либо вопрос, который был заготовлен на карточке собеседника.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lastRenderedPageBreak/>
        <w:t xml:space="preserve">Должен ли экзаменатор-собеседник исправлять ошибки и недочёты в речи </w:t>
      </w:r>
      <w:proofErr w:type="gramStart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экзаменуемого</w:t>
      </w:r>
      <w:proofErr w:type="gramEnd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Характеристика речи и её оценка не входит в функции собеседника. Поэтому он не должен делать поправки такого вида.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В каком случае по критерию «Темп чтения» выставляется 0 баллов?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Темп чтения не соответствует коммуникативной задаче. То есть это чтение слишком медленное для возрастной нормы ученика. Или же оно слишком быстрое, когда ученик перестаёт соблюдать необходимые паузы и от волнения торопится закончить чтение.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Можно ли выставить 1 балл по критерию «Соблюдение орфоэпических норм», если ученик допустил при чтении одну ошибку в слове, сопровождающемся знаком ударения?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Нет.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В каком случае при оценивании чтения текста учитываются грамматические ошибки?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При проверке склонения имени числительного.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Следует ли контролировать речевые нормы при чтении текста?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Не следует.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 xml:space="preserve">Сколько баллов следует выставить по критерию «Сохранение </w:t>
      </w:r>
      <w:proofErr w:type="spellStart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микротем</w:t>
      </w:r>
      <w:proofErr w:type="spellEnd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 xml:space="preserve"> текста» (П</w:t>
      </w:r>
      <w:proofErr w:type="gramStart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1</w:t>
      </w:r>
      <w:proofErr w:type="gramEnd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 xml:space="preserve">), если ученик упустил только одну </w:t>
      </w:r>
      <w:proofErr w:type="spellStart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микротему</w:t>
      </w:r>
      <w:proofErr w:type="spellEnd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Нужно выставить 0 баллов.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 xml:space="preserve">При </w:t>
      </w:r>
      <w:proofErr w:type="gramStart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оценивании</w:t>
      </w:r>
      <w:proofErr w:type="gramEnd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 xml:space="preserve"> какого задания следует обращать внимание на искажения слов?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Уже при чтении текста.</w:t>
      </w:r>
      <w:bookmarkStart w:id="0" w:name="_GoBack"/>
      <w:bookmarkEnd w:id="0"/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Какой вид пересказа должен быть на итоговом собеседовании?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proofErr w:type="gramStart"/>
      <w:r w:rsidRPr="0023323B">
        <w:rPr>
          <w:rFonts w:ascii="Helvetica" w:hAnsi="Helvetica" w:cs="Helvetica"/>
          <w:color w:val="040404"/>
          <w:sz w:val="22"/>
          <w:szCs w:val="20"/>
        </w:rPr>
        <w:t>Подробный</w:t>
      </w:r>
      <w:proofErr w:type="gramEnd"/>
      <w:r w:rsidRPr="0023323B">
        <w:rPr>
          <w:rFonts w:ascii="Helvetica" w:hAnsi="Helvetica" w:cs="Helvetica"/>
          <w:color w:val="040404"/>
          <w:sz w:val="22"/>
          <w:szCs w:val="20"/>
        </w:rPr>
        <w:t>, но не слово в слово.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 xml:space="preserve">Сколько баллов получит ученик по критериям оценивания пересказа текста с включением приведённого высказывания (П1-П4), если при ответе был дан подробный пересказ, сохранены все </w:t>
      </w:r>
      <w:proofErr w:type="spellStart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микротемы</w:t>
      </w:r>
      <w:proofErr w:type="spellEnd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, фактические ошибки отсутствовали, но высказывание приведено не было?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Он получит 2 балла.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Во время монолога ученик использовал молодёжный сленг и разговорные слова. По какому критерию должен быть снижен балл при оценивании?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Учёт речевой ситуации.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В своём монологе ученик привёл 10 фраз по теме высказывания, но дал их в форме ответов на вопросы, предложенных в задании, не создал цельный текст. По какому критерию должен быть снижен балл?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Речевое оформление монологического высказывания (МР).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В диалоге с собеседником ученик дал три односложных ответа на вопросы. Какой балл должен быть выставлен по критерию «Коммуникативная задача» (Д</w:t>
      </w:r>
      <w:proofErr w:type="gramStart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1</w:t>
      </w:r>
      <w:proofErr w:type="gramEnd"/>
      <w:r w:rsidRPr="0023323B">
        <w:rPr>
          <w:rStyle w:val="a4"/>
          <w:rFonts w:ascii="Helvetica" w:hAnsi="Helvetica" w:cs="Helvetica"/>
          <w:color w:val="040404"/>
          <w:sz w:val="22"/>
          <w:szCs w:val="20"/>
        </w:rPr>
        <w:t>)?</w:t>
      </w:r>
    </w:p>
    <w:p w:rsidR="0023323B" w:rsidRPr="0023323B" w:rsidRDefault="0023323B" w:rsidP="0023323B">
      <w:pPr>
        <w:pStyle w:val="a3"/>
        <w:shd w:val="clear" w:color="auto" w:fill="FFFFFF"/>
        <w:spacing w:before="0" w:beforeAutospacing="0" w:after="120" w:afterAutospacing="0"/>
        <w:ind w:firstLine="567"/>
        <w:rPr>
          <w:rFonts w:ascii="Helvetica" w:hAnsi="Helvetica" w:cs="Helvetica"/>
          <w:color w:val="040404"/>
          <w:szCs w:val="22"/>
        </w:rPr>
      </w:pPr>
      <w:r w:rsidRPr="0023323B">
        <w:rPr>
          <w:rFonts w:ascii="Helvetica" w:hAnsi="Helvetica" w:cs="Helvetica"/>
          <w:color w:val="040404"/>
          <w:sz w:val="22"/>
          <w:szCs w:val="20"/>
        </w:rPr>
        <w:t>Только 0 баллов.</w:t>
      </w:r>
    </w:p>
    <w:p w:rsidR="00985DEA" w:rsidRPr="0023323B" w:rsidRDefault="00985DEA" w:rsidP="0023323B">
      <w:pPr>
        <w:spacing w:after="120"/>
        <w:ind w:firstLine="567"/>
        <w:rPr>
          <w:sz w:val="24"/>
        </w:rPr>
      </w:pPr>
    </w:p>
    <w:sectPr w:rsidR="00985DEA" w:rsidRPr="0023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52"/>
    <w:rsid w:val="0023323B"/>
    <w:rsid w:val="00535E52"/>
    <w:rsid w:val="0098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2024-01-23T17:56:00Z</dcterms:created>
  <dcterms:modified xsi:type="dcterms:W3CDTF">2024-01-23T17:57:00Z</dcterms:modified>
</cp:coreProperties>
</file>