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7D" w:rsidRPr="00B7077D" w:rsidRDefault="00B7077D" w:rsidP="00B7077D">
      <w:pPr>
        <w:spacing w:line="408" w:lineRule="auto"/>
        <w:ind w:left="120"/>
        <w:jc w:val="center"/>
        <w:rPr>
          <w:sz w:val="24"/>
          <w:szCs w:val="24"/>
        </w:rPr>
      </w:pPr>
      <w:bookmarkStart w:id="0" w:name="_GoBack"/>
      <w:r w:rsidRPr="00B7077D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B7077D" w:rsidRPr="00B7077D" w:rsidRDefault="00B7077D" w:rsidP="00B7077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7077D">
        <w:rPr>
          <w:rFonts w:ascii="Times New Roman" w:hAnsi="Times New Roman"/>
          <w:b/>
          <w:color w:val="000000"/>
          <w:sz w:val="24"/>
          <w:szCs w:val="24"/>
        </w:rPr>
        <w:t>‌МИНИСТЕРСТВО ОБРАЗОВАНИЯ И НАУКИ</w:t>
      </w:r>
    </w:p>
    <w:p w:rsidR="00B7077D" w:rsidRPr="00B7077D" w:rsidRDefault="00B7077D" w:rsidP="00B7077D">
      <w:pPr>
        <w:spacing w:after="0" w:line="408" w:lineRule="auto"/>
        <w:ind w:left="120"/>
        <w:jc w:val="center"/>
        <w:rPr>
          <w:sz w:val="24"/>
          <w:szCs w:val="24"/>
        </w:rPr>
      </w:pPr>
      <w:r w:rsidRPr="00B7077D">
        <w:rPr>
          <w:rFonts w:ascii="Times New Roman" w:hAnsi="Times New Roman"/>
          <w:b/>
          <w:color w:val="000000"/>
          <w:sz w:val="24"/>
          <w:szCs w:val="24"/>
        </w:rPr>
        <w:t xml:space="preserve">ДОНЕЦКОЙ НАРОДНОЙ РЕСПУБЛИКИ‌‌ </w:t>
      </w:r>
    </w:p>
    <w:p w:rsidR="00B7077D" w:rsidRPr="00B7077D" w:rsidRDefault="00B7077D" w:rsidP="00B7077D">
      <w:pPr>
        <w:spacing w:after="0" w:line="408" w:lineRule="auto"/>
        <w:ind w:left="120"/>
        <w:jc w:val="center"/>
        <w:rPr>
          <w:sz w:val="24"/>
          <w:szCs w:val="24"/>
        </w:rPr>
      </w:pPr>
      <w:r w:rsidRPr="00B7077D">
        <w:rPr>
          <w:rFonts w:ascii="Times New Roman" w:hAnsi="Times New Roman"/>
          <w:b/>
          <w:color w:val="000000"/>
          <w:sz w:val="24"/>
          <w:szCs w:val="24"/>
        </w:rPr>
        <w:t>‌УПРАВЛЕНИЕ ОБРАЗОВАНИЯ АДМИНИСТРАЦИИ ГОРОДА ГОРЛОВКИ‌</w:t>
      </w:r>
      <w:r w:rsidRPr="00B7077D">
        <w:rPr>
          <w:rFonts w:ascii="Times New Roman" w:hAnsi="Times New Roman"/>
          <w:color w:val="000000"/>
          <w:sz w:val="24"/>
          <w:szCs w:val="24"/>
        </w:rPr>
        <w:t>​</w:t>
      </w:r>
    </w:p>
    <w:tbl>
      <w:tblPr>
        <w:tblpPr w:leftFromText="180" w:rightFromText="180" w:vertAnchor="text" w:horzAnchor="page" w:tblpX="1573" w:tblpY="1162"/>
        <w:tblW w:w="9957" w:type="dxa"/>
        <w:tblLook w:val="04A0" w:firstRow="1" w:lastRow="0" w:firstColumn="1" w:lastColumn="0" w:noHBand="0" w:noVBand="1"/>
      </w:tblPr>
      <w:tblGrid>
        <w:gridCol w:w="3578"/>
        <w:gridCol w:w="3118"/>
        <w:gridCol w:w="3261"/>
      </w:tblGrid>
      <w:tr w:rsidR="00B7077D" w:rsidRPr="00B61825" w:rsidTr="00B61825">
        <w:trPr>
          <w:trHeight w:val="2684"/>
        </w:trPr>
        <w:tc>
          <w:tcPr>
            <w:tcW w:w="3578" w:type="dxa"/>
            <w:shd w:val="clear" w:color="auto" w:fill="auto"/>
          </w:tcPr>
          <w:p w:rsidR="00B7077D" w:rsidRPr="00B61825" w:rsidRDefault="00B7077D" w:rsidP="00B618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825">
              <w:rPr>
                <w:rFonts w:ascii="Times New Roman" w:eastAsia="Times New Roman" w:hAnsi="Times New Roman"/>
                <w:b/>
                <w:sz w:val="24"/>
                <w:szCs w:val="24"/>
              </w:rPr>
              <w:t>РАССМОТРЕНО</w:t>
            </w:r>
          </w:p>
          <w:p w:rsidR="00B7077D" w:rsidRPr="00B61825" w:rsidRDefault="00B7077D" w:rsidP="00B618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7077D" w:rsidRPr="00B61825" w:rsidRDefault="00B7077D" w:rsidP="00B6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825">
              <w:rPr>
                <w:rFonts w:ascii="Times New Roman" w:eastAsia="Times New Roman" w:hAnsi="Times New Roman"/>
                <w:sz w:val="24"/>
                <w:szCs w:val="24"/>
              </w:rPr>
              <w:t>на заседании педсовета</w:t>
            </w:r>
          </w:p>
          <w:p w:rsidR="00B7077D" w:rsidRPr="00B61825" w:rsidRDefault="00B7077D" w:rsidP="00B6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077D" w:rsidRPr="00B61825" w:rsidRDefault="00B7077D" w:rsidP="00B61825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077D" w:rsidRPr="00B61825" w:rsidRDefault="00B7077D" w:rsidP="00B61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825"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  <w:p w:rsidR="00B7077D" w:rsidRPr="00B61825" w:rsidRDefault="00B7077D" w:rsidP="00B61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077D" w:rsidRPr="00B61825" w:rsidRDefault="00B7077D" w:rsidP="00B61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61825">
              <w:rPr>
                <w:rFonts w:ascii="Times New Roman" w:eastAsia="Times New Roman" w:hAnsi="Times New Roman"/>
                <w:sz w:val="24"/>
                <w:szCs w:val="24"/>
              </w:rPr>
              <w:t xml:space="preserve">от «    »______ 2023 г.  </w:t>
            </w:r>
            <w:r w:rsidRPr="00B6182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№____</w:t>
            </w:r>
            <w:r w:rsidRPr="00B6182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</w:p>
          <w:p w:rsidR="00B7077D" w:rsidRPr="00B61825" w:rsidRDefault="00B7077D" w:rsidP="00B61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B7077D" w:rsidRPr="00B61825" w:rsidRDefault="00B7077D" w:rsidP="00B618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825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СОГЛАСОВАНО</w:t>
            </w:r>
          </w:p>
          <w:p w:rsidR="00B7077D" w:rsidRPr="00B61825" w:rsidRDefault="00B7077D" w:rsidP="00B6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82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6182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7077D" w:rsidRPr="00B61825" w:rsidRDefault="00B7077D" w:rsidP="00B61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825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</w:t>
            </w:r>
          </w:p>
          <w:p w:rsidR="00B7077D" w:rsidRPr="00B61825" w:rsidRDefault="00B7077D" w:rsidP="00B61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82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7077D" w:rsidRPr="00B61825" w:rsidRDefault="00B7077D" w:rsidP="00B61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825">
              <w:rPr>
                <w:rFonts w:ascii="Times New Roman" w:eastAsia="Times New Roman" w:hAnsi="Times New Roman"/>
                <w:sz w:val="24"/>
                <w:szCs w:val="24"/>
              </w:rPr>
              <w:t>________ Е.В. Гаврилюк</w:t>
            </w:r>
            <w:r w:rsidRPr="00B6182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61825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</w:t>
            </w:r>
          </w:p>
          <w:p w:rsidR="00B7077D" w:rsidRPr="00B61825" w:rsidRDefault="00B7077D" w:rsidP="00B61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077D" w:rsidRPr="00B61825" w:rsidRDefault="00B7077D" w:rsidP="00B61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6182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«       »_______</w:t>
            </w:r>
            <w:proofErr w:type="gramStart"/>
            <w:r w:rsidRPr="00B6182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  2023</w:t>
            </w:r>
            <w:proofErr w:type="gramEnd"/>
            <w:r w:rsidRPr="00B6182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г.</w:t>
            </w:r>
            <w:r w:rsidRPr="00B6182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B6182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261" w:type="dxa"/>
            <w:shd w:val="clear" w:color="auto" w:fill="auto"/>
          </w:tcPr>
          <w:p w:rsidR="00B7077D" w:rsidRPr="00B61825" w:rsidRDefault="00B7077D" w:rsidP="00B618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825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УТВЕРЖДЕНО</w:t>
            </w:r>
          </w:p>
          <w:p w:rsidR="00B7077D" w:rsidRPr="00B61825" w:rsidRDefault="00B7077D" w:rsidP="00B61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077D" w:rsidRPr="00B61825" w:rsidRDefault="00B7077D" w:rsidP="00B61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825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B7077D" w:rsidRPr="00B61825" w:rsidRDefault="00B7077D" w:rsidP="00B61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82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6182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6182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6182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7077D" w:rsidRPr="00B61825" w:rsidRDefault="00B7077D" w:rsidP="00B61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825">
              <w:rPr>
                <w:rFonts w:ascii="Times New Roman" w:eastAsia="Times New Roman" w:hAnsi="Times New Roman"/>
                <w:sz w:val="24"/>
                <w:szCs w:val="24"/>
              </w:rPr>
              <w:t xml:space="preserve">__________ Е.Н. </w:t>
            </w:r>
            <w:proofErr w:type="spellStart"/>
            <w:r w:rsidRPr="00B61825">
              <w:rPr>
                <w:rFonts w:ascii="Times New Roman" w:eastAsia="Times New Roman" w:hAnsi="Times New Roman"/>
                <w:sz w:val="24"/>
                <w:szCs w:val="24"/>
              </w:rPr>
              <w:t>Щегильская</w:t>
            </w:r>
            <w:proofErr w:type="spellEnd"/>
          </w:p>
          <w:p w:rsidR="00B7077D" w:rsidRPr="00B61825" w:rsidRDefault="00B7077D" w:rsidP="00B61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077D" w:rsidRPr="00B61825" w:rsidRDefault="00B7077D" w:rsidP="00B61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825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</w:p>
          <w:p w:rsidR="00B7077D" w:rsidRPr="00B61825" w:rsidRDefault="00B7077D" w:rsidP="00B61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6182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 w:rsidRPr="00B6182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«     » ______  2023 г.     №</w:t>
            </w:r>
          </w:p>
          <w:p w:rsidR="00B7077D" w:rsidRPr="00B61825" w:rsidRDefault="00B7077D" w:rsidP="00B61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7077D" w:rsidRPr="00B61825" w:rsidRDefault="00B7077D" w:rsidP="00B61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B7077D" w:rsidRPr="00B7077D" w:rsidRDefault="00B7077D" w:rsidP="00B7077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7077D"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 ГОРОДА ГОРЛОВКИ «СЕЛЬСКАЯ ШКОЛА № 58»</w:t>
      </w:r>
    </w:p>
    <w:p w:rsidR="00B7077D" w:rsidRPr="00B7077D" w:rsidRDefault="00B7077D" w:rsidP="00B7077D">
      <w:pPr>
        <w:widowControl w:val="0"/>
        <w:autoSpaceDE w:val="0"/>
        <w:autoSpaceDN w:val="0"/>
        <w:spacing w:after="0" w:line="240" w:lineRule="auto"/>
        <w:ind w:left="2832" w:right="2267"/>
        <w:jc w:val="center"/>
        <w:rPr>
          <w:rFonts w:ascii="Times New Roman" w:eastAsia="Times New Roman" w:hAnsi="Times New Roman"/>
          <w:sz w:val="32"/>
          <w:szCs w:val="32"/>
        </w:rPr>
      </w:pPr>
    </w:p>
    <w:p w:rsidR="00B7077D" w:rsidRPr="00B7077D" w:rsidRDefault="00B7077D" w:rsidP="00B707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07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ПРОГРАММА </w:t>
      </w:r>
    </w:p>
    <w:p w:rsidR="00B7077D" w:rsidRPr="00D60EDB" w:rsidRDefault="00B7077D" w:rsidP="00B7077D">
      <w:pPr>
        <w:pStyle w:val="a7"/>
        <w:spacing w:before="0" w:beforeAutospacing="0" w:after="0" w:afterAutospacing="0"/>
        <w:jc w:val="center"/>
      </w:pPr>
      <w:r>
        <w:rPr>
          <w:b/>
          <w:color w:val="000000"/>
          <w:sz w:val="28"/>
        </w:rPr>
        <w:t>факультативного курса</w:t>
      </w:r>
      <w:r w:rsidRPr="00B7077D">
        <w:rPr>
          <w:b/>
          <w:sz w:val="28"/>
          <w:szCs w:val="28"/>
        </w:rPr>
        <w:br/>
        <w:t>«</w:t>
      </w:r>
      <w:r w:rsidRPr="00B7077D">
        <w:rPr>
          <w:b/>
        </w:rPr>
        <w:t xml:space="preserve">ПОДГОТОВКА К </w:t>
      </w:r>
      <w:r w:rsidRPr="00B7077D">
        <w:rPr>
          <w:b/>
          <w:bCs/>
        </w:rPr>
        <w:t xml:space="preserve"> ЕГЭ</w:t>
      </w:r>
      <w:r w:rsidR="000B724F">
        <w:rPr>
          <w:b/>
          <w:bCs/>
        </w:rPr>
        <w:t xml:space="preserve"> по математике</w:t>
      </w:r>
      <w:r w:rsidRPr="00D60EDB">
        <w:rPr>
          <w:b/>
          <w:bCs/>
        </w:rPr>
        <w:t>»</w:t>
      </w:r>
    </w:p>
    <w:p w:rsidR="00B7077D" w:rsidRPr="00B7077D" w:rsidRDefault="00B7077D" w:rsidP="00B7077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B7077D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B7077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7077D">
        <w:rPr>
          <w:rFonts w:ascii="Times New Roman" w:hAnsi="Times New Roman"/>
          <w:color w:val="000000"/>
          <w:sz w:val="28"/>
        </w:rPr>
        <w:t xml:space="preserve"> 11 класса </w:t>
      </w:r>
    </w:p>
    <w:p w:rsidR="00B7077D" w:rsidRPr="00B7077D" w:rsidRDefault="00B7077D" w:rsidP="00B707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077D">
        <w:rPr>
          <w:rFonts w:ascii="Times New Roman" w:eastAsia="Times New Roman" w:hAnsi="Times New Roman"/>
          <w:b/>
          <w:sz w:val="28"/>
          <w:szCs w:val="28"/>
          <w:lang w:eastAsia="ru-RU"/>
        </w:rPr>
        <w:t>на 2023-2024 учебный год</w:t>
      </w:r>
    </w:p>
    <w:p w:rsidR="00B7077D" w:rsidRPr="00B7077D" w:rsidRDefault="00B7077D" w:rsidP="00B7077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077D" w:rsidRPr="00B7077D" w:rsidRDefault="00B7077D" w:rsidP="00B707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7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B7077D" w:rsidRPr="00B7077D" w:rsidRDefault="00B7077D" w:rsidP="00B707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7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B7077D" w:rsidRPr="00B7077D" w:rsidRDefault="00B7077D" w:rsidP="00B7077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77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7077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7077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B7077D" w:rsidRPr="00B7077D" w:rsidRDefault="00B7077D" w:rsidP="00B7077D">
      <w:pPr>
        <w:spacing w:after="0" w:line="240" w:lineRule="auto"/>
        <w:ind w:left="4320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077D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Составитель рабочей  программы: </w:t>
      </w:r>
    </w:p>
    <w:p w:rsidR="00B7077D" w:rsidRPr="00B7077D" w:rsidRDefault="00B7077D" w:rsidP="00B7077D">
      <w:pPr>
        <w:spacing w:after="0" w:line="240" w:lineRule="auto"/>
        <w:ind w:left="2880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77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математики </w:t>
      </w:r>
    </w:p>
    <w:p w:rsidR="00B7077D" w:rsidRPr="00B7077D" w:rsidRDefault="00B7077D" w:rsidP="00B7077D">
      <w:pPr>
        <w:spacing w:after="0" w:line="240" w:lineRule="auto"/>
        <w:ind w:left="43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77D">
        <w:rPr>
          <w:rFonts w:ascii="Times New Roman" w:eastAsia="Times New Roman" w:hAnsi="Times New Roman"/>
          <w:sz w:val="28"/>
          <w:szCs w:val="28"/>
          <w:lang w:eastAsia="ru-RU"/>
        </w:rPr>
        <w:t>Толпыгина Елена Ивановна</w:t>
      </w:r>
    </w:p>
    <w:p w:rsidR="00B7077D" w:rsidRPr="00B7077D" w:rsidRDefault="00B7077D" w:rsidP="00B707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7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      </w:t>
      </w:r>
    </w:p>
    <w:p w:rsidR="00B7077D" w:rsidRPr="00B7077D" w:rsidRDefault="00B7077D" w:rsidP="00B707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7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B7077D" w:rsidRPr="00B7077D" w:rsidRDefault="00B7077D" w:rsidP="00B7077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77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7077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7077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</w:t>
      </w:r>
    </w:p>
    <w:p w:rsidR="00B7077D" w:rsidRPr="00B7077D" w:rsidRDefault="00B7077D" w:rsidP="00B7077D">
      <w:pPr>
        <w:spacing w:after="24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077D" w:rsidRPr="00B7077D" w:rsidRDefault="00B7077D" w:rsidP="00B7077D">
      <w:pPr>
        <w:spacing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Горловка</w:t>
      </w:r>
      <w:r w:rsidRPr="00B707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7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2023 </w:t>
      </w:r>
    </w:p>
    <w:p w:rsidR="00B7077D" w:rsidRDefault="00B7077D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A34D1" w:rsidRPr="00D60EDB" w:rsidRDefault="009A34D1" w:rsidP="00CB2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Программа элективного курса «Подготовка к ЕГЭ по математике (профильный уровень)» разработана для учащихся 11 класса на основе демо-версии </w:t>
      </w:r>
      <w:proofErr w:type="spellStart"/>
      <w:r w:rsidRPr="00D60EDB">
        <w:rPr>
          <w:rFonts w:ascii="Times New Roman" w:hAnsi="Times New Roman"/>
          <w:sz w:val="24"/>
          <w:szCs w:val="24"/>
        </w:rPr>
        <w:t>КИМов</w:t>
      </w:r>
      <w:proofErr w:type="spellEnd"/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ЕГЭ</w:t>
      </w:r>
      <w:r w:rsidRPr="00D60EDB">
        <w:rPr>
          <w:rFonts w:ascii="Times New Roman" w:hAnsi="Times New Roman"/>
          <w:sz w:val="24"/>
          <w:szCs w:val="24"/>
        </w:rPr>
        <w:t xml:space="preserve"> 202</w:t>
      </w:r>
      <w:r w:rsidR="00B7077D">
        <w:rPr>
          <w:rFonts w:ascii="Times New Roman" w:hAnsi="Times New Roman"/>
          <w:sz w:val="24"/>
          <w:szCs w:val="24"/>
        </w:rPr>
        <w:t>2</w:t>
      </w:r>
      <w:r w:rsidRPr="00D60EDB">
        <w:rPr>
          <w:rFonts w:ascii="Times New Roman" w:hAnsi="Times New Roman"/>
          <w:sz w:val="24"/>
          <w:szCs w:val="24"/>
        </w:rPr>
        <w:t>-202</w:t>
      </w:r>
      <w:r w:rsidR="00B7077D">
        <w:rPr>
          <w:rFonts w:ascii="Times New Roman" w:hAnsi="Times New Roman"/>
          <w:sz w:val="24"/>
          <w:szCs w:val="24"/>
        </w:rPr>
        <w:t>3</w:t>
      </w:r>
      <w:r w:rsidRPr="00D60EDB">
        <w:rPr>
          <w:rFonts w:ascii="Times New Roman" w:hAnsi="Times New Roman"/>
          <w:sz w:val="24"/>
          <w:szCs w:val="24"/>
        </w:rPr>
        <w:t xml:space="preserve">г по математике. </w:t>
      </w:r>
    </w:p>
    <w:p w:rsidR="009A34D1" w:rsidRPr="00D60EDB" w:rsidRDefault="009A34D1" w:rsidP="00CB2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предполагает </w:t>
      </w:r>
      <w:r w:rsidRPr="00D60EDB">
        <w:rPr>
          <w:rFonts w:ascii="Times New Roman" w:hAnsi="Times New Roman"/>
          <w:sz w:val="24"/>
          <w:szCs w:val="24"/>
        </w:rPr>
        <w:t xml:space="preserve"> углубленное изучение </w:t>
      </w:r>
      <w:r>
        <w:rPr>
          <w:rFonts w:ascii="Times New Roman" w:hAnsi="Times New Roman"/>
          <w:sz w:val="24"/>
          <w:szCs w:val="24"/>
        </w:rPr>
        <w:t xml:space="preserve">избранных </w:t>
      </w:r>
      <w:r w:rsidRPr="00D60EDB">
        <w:rPr>
          <w:rFonts w:ascii="Times New Roman" w:hAnsi="Times New Roman"/>
          <w:sz w:val="24"/>
          <w:szCs w:val="24"/>
        </w:rPr>
        <w:t xml:space="preserve"> тем </w:t>
      </w:r>
      <w:r>
        <w:rPr>
          <w:rFonts w:ascii="Times New Roman" w:hAnsi="Times New Roman"/>
          <w:sz w:val="24"/>
          <w:szCs w:val="24"/>
        </w:rPr>
        <w:t xml:space="preserve"> математики</w:t>
      </w:r>
      <w:r w:rsidRPr="00D60EDB">
        <w:rPr>
          <w:rFonts w:ascii="Times New Roman" w:hAnsi="Times New Roman"/>
          <w:sz w:val="24"/>
          <w:szCs w:val="24"/>
        </w:rPr>
        <w:t xml:space="preserve">, необходимых для </w:t>
      </w:r>
      <w:r>
        <w:rPr>
          <w:rFonts w:ascii="Times New Roman" w:hAnsi="Times New Roman"/>
          <w:sz w:val="24"/>
          <w:szCs w:val="24"/>
        </w:rPr>
        <w:t xml:space="preserve">успешной </w:t>
      </w:r>
      <w:r w:rsidRPr="00D60EDB">
        <w:rPr>
          <w:rFonts w:ascii="Times New Roman" w:hAnsi="Times New Roman"/>
          <w:sz w:val="24"/>
          <w:szCs w:val="24"/>
        </w:rPr>
        <w:t xml:space="preserve">подготовки к ЕГЭ. Данная программа </w:t>
      </w:r>
      <w:r>
        <w:rPr>
          <w:rFonts w:ascii="Times New Roman" w:hAnsi="Times New Roman"/>
          <w:sz w:val="24"/>
          <w:szCs w:val="24"/>
        </w:rPr>
        <w:t xml:space="preserve">позволяет </w:t>
      </w:r>
      <w:r w:rsidRPr="00D60EDB">
        <w:rPr>
          <w:rFonts w:ascii="Times New Roman" w:hAnsi="Times New Roman"/>
          <w:sz w:val="24"/>
          <w:szCs w:val="24"/>
        </w:rPr>
        <w:t xml:space="preserve"> систематизирова</w:t>
      </w:r>
      <w:r>
        <w:rPr>
          <w:rFonts w:ascii="Times New Roman" w:hAnsi="Times New Roman"/>
          <w:sz w:val="24"/>
          <w:szCs w:val="24"/>
        </w:rPr>
        <w:t>ть  знания и умения</w:t>
      </w:r>
      <w:r w:rsidRPr="00D60EDB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математике, 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отработать  навыки решения заданий ЕГЭ  профильного уровня первой и второй части.</w:t>
      </w:r>
    </w:p>
    <w:p w:rsidR="009A34D1" w:rsidRPr="00D60EDB" w:rsidRDefault="009A34D1" w:rsidP="00CB26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B2636">
        <w:rPr>
          <w:rFonts w:ascii="Times New Roman" w:hAnsi="Times New Roman"/>
          <w:b/>
          <w:bCs/>
          <w:color w:val="000000"/>
          <w:sz w:val="24"/>
          <w:szCs w:val="24"/>
        </w:rPr>
        <w:t>Научная новизна</w:t>
      </w:r>
      <w:r w:rsidRPr="00D60EDB">
        <w:rPr>
          <w:rFonts w:ascii="Times New Roman" w:hAnsi="Times New Roman"/>
          <w:color w:val="000000"/>
          <w:sz w:val="24"/>
          <w:szCs w:val="24"/>
        </w:rPr>
        <w:t xml:space="preserve"> заключается в направленности элективного курса на реализацию ФГОС</w:t>
      </w:r>
      <w:r>
        <w:rPr>
          <w:rFonts w:ascii="Times New Roman" w:hAnsi="Times New Roman"/>
          <w:color w:val="000000"/>
          <w:sz w:val="24"/>
          <w:szCs w:val="24"/>
        </w:rPr>
        <w:t xml:space="preserve"> нового поколения.</w:t>
      </w:r>
    </w:p>
    <w:p w:rsidR="009A34D1" w:rsidRPr="00D60EDB" w:rsidRDefault="009A34D1" w:rsidP="00247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7D1">
        <w:rPr>
          <w:rFonts w:ascii="Times New Roman" w:hAnsi="Times New Roman"/>
          <w:b/>
          <w:bCs/>
          <w:sz w:val="24"/>
          <w:szCs w:val="24"/>
        </w:rPr>
        <w:t>Педагогическая целесообразность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состоит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методических рекомендациях</w:t>
      </w:r>
      <w:r>
        <w:rPr>
          <w:rFonts w:ascii="Times New Roman" w:hAnsi="Times New Roman"/>
          <w:color w:val="000000"/>
          <w:sz w:val="24"/>
          <w:szCs w:val="24"/>
        </w:rPr>
        <w:t>, разработанных для учащихся   в связи  с изменением  в  Кимах ЕГЭ 202</w:t>
      </w:r>
      <w:r w:rsidR="00B7077D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по математике.</w:t>
      </w:r>
    </w:p>
    <w:p w:rsidR="009A34D1" w:rsidRDefault="009A34D1" w:rsidP="00412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Сроки реализации программы</w:t>
      </w:r>
      <w:r>
        <w:rPr>
          <w:rFonts w:ascii="Times New Roman" w:hAnsi="Times New Roman"/>
          <w:sz w:val="24"/>
          <w:szCs w:val="24"/>
        </w:rPr>
        <w:t>:</w:t>
      </w:r>
      <w:r w:rsidRPr="00D60EDB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 xml:space="preserve">учебный год </w:t>
      </w:r>
      <w:r w:rsidRPr="00D60EDB">
        <w:rPr>
          <w:rFonts w:ascii="Times New Roman" w:hAnsi="Times New Roman"/>
          <w:sz w:val="24"/>
          <w:szCs w:val="24"/>
        </w:rPr>
        <w:t xml:space="preserve"> </w:t>
      </w:r>
    </w:p>
    <w:p w:rsidR="009A34D1" w:rsidRPr="00D60EDB" w:rsidRDefault="009A34D1" w:rsidP="004127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27D1">
        <w:rPr>
          <w:rFonts w:ascii="Times New Roman" w:hAnsi="Times New Roman"/>
          <w:b/>
          <w:bCs/>
          <w:sz w:val="24"/>
          <w:szCs w:val="24"/>
        </w:rPr>
        <w:t>Нагрузка</w:t>
      </w:r>
      <w:r>
        <w:rPr>
          <w:rFonts w:ascii="Times New Roman" w:hAnsi="Times New Roman"/>
          <w:sz w:val="24"/>
          <w:szCs w:val="24"/>
        </w:rPr>
        <w:t>:</w:t>
      </w:r>
      <w:r w:rsidRPr="00D60EDB">
        <w:rPr>
          <w:rFonts w:ascii="Times New Roman" w:hAnsi="Times New Roman"/>
          <w:sz w:val="24"/>
          <w:szCs w:val="24"/>
        </w:rPr>
        <w:t xml:space="preserve"> 34 часа, 1 час в неделю. </w:t>
      </w:r>
    </w:p>
    <w:p w:rsidR="009A34D1" w:rsidRPr="00D60EDB" w:rsidRDefault="009A34D1" w:rsidP="004127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t>Цель курса</w:t>
      </w:r>
      <w:r w:rsidRPr="00D60ED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пополнить</w:t>
      </w:r>
      <w:r w:rsidRPr="00D60EDB">
        <w:rPr>
          <w:rFonts w:ascii="Times New Roman" w:hAnsi="Times New Roman"/>
          <w:sz w:val="24"/>
          <w:szCs w:val="24"/>
        </w:rPr>
        <w:t xml:space="preserve"> знания</w:t>
      </w:r>
      <w:r>
        <w:rPr>
          <w:rFonts w:ascii="Times New Roman" w:hAnsi="Times New Roman"/>
          <w:sz w:val="24"/>
          <w:szCs w:val="24"/>
        </w:rPr>
        <w:t xml:space="preserve"> и отработать навыки учащихся  </w:t>
      </w:r>
      <w:r w:rsidRPr="00D60EDB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успешного</w:t>
      </w:r>
      <w:r w:rsidRPr="00D60EDB">
        <w:rPr>
          <w:rFonts w:ascii="Times New Roman" w:hAnsi="Times New Roman"/>
          <w:sz w:val="24"/>
          <w:szCs w:val="24"/>
        </w:rPr>
        <w:t xml:space="preserve"> прохождения ЕГЭ.</w:t>
      </w:r>
    </w:p>
    <w:p w:rsidR="009A34D1" w:rsidRPr="00D60EDB" w:rsidRDefault="009A34D1" w:rsidP="00D60E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t>Задачи курса:</w:t>
      </w:r>
    </w:p>
    <w:p w:rsidR="009A34D1" w:rsidRPr="00D60EDB" w:rsidRDefault="009A34D1" w:rsidP="004127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ознакомить  учащихся с кодификатором </w:t>
      </w:r>
      <w:proofErr w:type="spellStart"/>
      <w:r>
        <w:rPr>
          <w:rFonts w:ascii="Times New Roman" w:hAnsi="Times New Roman"/>
          <w:sz w:val="24"/>
          <w:szCs w:val="24"/>
        </w:rPr>
        <w:t>КИМов</w:t>
      </w:r>
      <w:proofErr w:type="spellEnd"/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ЕГЭ</w:t>
      </w:r>
      <w:r w:rsidRPr="00D60EDB">
        <w:rPr>
          <w:rFonts w:ascii="Times New Roman" w:hAnsi="Times New Roman"/>
          <w:sz w:val="24"/>
          <w:szCs w:val="24"/>
        </w:rPr>
        <w:t xml:space="preserve"> 202</w:t>
      </w:r>
      <w:r w:rsidR="00043819">
        <w:rPr>
          <w:rFonts w:ascii="Times New Roman" w:hAnsi="Times New Roman"/>
          <w:sz w:val="24"/>
          <w:szCs w:val="24"/>
        </w:rPr>
        <w:t>4</w:t>
      </w:r>
      <w:r w:rsidRPr="00D60EDB">
        <w:rPr>
          <w:rFonts w:ascii="Times New Roman" w:hAnsi="Times New Roman"/>
          <w:sz w:val="24"/>
          <w:szCs w:val="24"/>
        </w:rPr>
        <w:t xml:space="preserve"> года по математике;</w:t>
      </w:r>
    </w:p>
    <w:p w:rsidR="009A34D1" w:rsidRPr="00D60EDB" w:rsidRDefault="009A34D1" w:rsidP="004127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ознакомить учащихся с </w:t>
      </w:r>
      <w:proofErr w:type="spellStart"/>
      <w:r>
        <w:rPr>
          <w:rFonts w:ascii="Times New Roman" w:hAnsi="Times New Roman"/>
          <w:sz w:val="24"/>
          <w:szCs w:val="24"/>
        </w:rPr>
        <w:t>лайфхаками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решения задач первой части ЕГЭ, сформировать </w:t>
      </w:r>
      <w:r w:rsidRPr="00D60EDB">
        <w:rPr>
          <w:rFonts w:ascii="Times New Roman" w:hAnsi="Times New Roman"/>
          <w:sz w:val="24"/>
          <w:szCs w:val="24"/>
        </w:rPr>
        <w:t xml:space="preserve"> навыки </w:t>
      </w:r>
      <w:r>
        <w:rPr>
          <w:rFonts w:ascii="Times New Roman" w:hAnsi="Times New Roman"/>
          <w:sz w:val="24"/>
          <w:szCs w:val="24"/>
        </w:rPr>
        <w:t>решения таких задач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9A34D1" w:rsidRPr="00D60EDB" w:rsidRDefault="009A34D1" w:rsidP="004127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ознакомить учащихся с рациональными способами решения задач второй части ЕГЭ,  формировать 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навыки решения таких задач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9A34D1" w:rsidRPr="00D60EDB" w:rsidRDefault="009A34D1" w:rsidP="00BA0F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ознакомить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</w:t>
      </w:r>
      <w:r w:rsidRPr="00D60EDB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 xml:space="preserve">с заданиями  ЕГЭ </w:t>
      </w:r>
      <w:r w:rsidRPr="00D60EDB">
        <w:rPr>
          <w:rFonts w:ascii="Times New Roman" w:hAnsi="Times New Roman"/>
          <w:sz w:val="24"/>
          <w:szCs w:val="24"/>
        </w:rPr>
        <w:t xml:space="preserve"> прошлых лет.</w:t>
      </w:r>
    </w:p>
    <w:p w:rsidR="009A34D1" w:rsidRPr="00D60EDB" w:rsidRDefault="009A34D1" w:rsidP="00BA0F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разработанном </w:t>
      </w:r>
      <w:r w:rsidRPr="00D60EDB">
        <w:rPr>
          <w:rFonts w:ascii="Times New Roman" w:hAnsi="Times New Roman"/>
          <w:sz w:val="24"/>
          <w:szCs w:val="24"/>
        </w:rPr>
        <w:t xml:space="preserve">  курс</w:t>
      </w:r>
      <w:r>
        <w:rPr>
          <w:rFonts w:ascii="Times New Roman" w:hAnsi="Times New Roman"/>
          <w:sz w:val="24"/>
          <w:szCs w:val="24"/>
        </w:rPr>
        <w:t>е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сочетаются изучение  теоретического </w:t>
      </w:r>
      <w:r w:rsidRPr="00D60EDB">
        <w:rPr>
          <w:rFonts w:ascii="Times New Roman" w:hAnsi="Times New Roman"/>
          <w:sz w:val="24"/>
          <w:szCs w:val="24"/>
        </w:rPr>
        <w:t xml:space="preserve">материала и практическое </w:t>
      </w:r>
      <w:r>
        <w:rPr>
          <w:rFonts w:ascii="Times New Roman" w:hAnsi="Times New Roman"/>
          <w:sz w:val="24"/>
          <w:szCs w:val="24"/>
        </w:rPr>
        <w:t>закрепление решения</w:t>
      </w:r>
      <w:r w:rsidRPr="00D60EDB">
        <w:rPr>
          <w:rFonts w:ascii="Times New Roman" w:hAnsi="Times New Roman"/>
          <w:sz w:val="24"/>
          <w:szCs w:val="24"/>
        </w:rPr>
        <w:t xml:space="preserve"> заданий ЕГЭ.</w:t>
      </w:r>
    </w:p>
    <w:p w:rsidR="009A34D1" w:rsidRPr="00D60EDB" w:rsidRDefault="009A34D1" w:rsidP="00BA0F01">
      <w:pPr>
        <w:pStyle w:val="2"/>
        <w:spacing w:after="0" w:line="240" w:lineRule="auto"/>
        <w:ind w:left="0" w:firstLine="567"/>
        <w:jc w:val="both"/>
      </w:pPr>
      <w:r w:rsidRPr="00D60EDB">
        <w:t xml:space="preserve">Преподавание курса </w:t>
      </w:r>
      <w:r>
        <w:t xml:space="preserve"> не </w:t>
      </w:r>
      <w:r w:rsidRPr="00D60EDB">
        <w:t xml:space="preserve">подразумевает </w:t>
      </w:r>
      <w:r>
        <w:t xml:space="preserve"> обязательное </w:t>
      </w:r>
      <w:r w:rsidRPr="00D60EDB">
        <w:t>наличие у каждого учащегося заданий ЕГЭ в бумажном виде</w:t>
      </w:r>
      <w:r>
        <w:t xml:space="preserve">, но предполагает наличие доступа  к образовательной  платформе </w:t>
      </w:r>
      <w:r w:rsidRPr="00D60EDB">
        <w:t xml:space="preserve"> </w:t>
      </w:r>
      <w:r>
        <w:t>Решу ЕГЭ</w:t>
      </w:r>
      <w:r w:rsidRPr="00D60EDB">
        <w:t>.</w:t>
      </w:r>
    </w:p>
    <w:p w:rsidR="009A34D1" w:rsidRDefault="009A34D1" w:rsidP="00782AE9">
      <w:pPr>
        <w:pStyle w:val="2"/>
        <w:spacing w:after="0" w:line="240" w:lineRule="auto"/>
        <w:ind w:left="0" w:firstLine="567"/>
        <w:jc w:val="both"/>
      </w:pPr>
      <w:r w:rsidRPr="00D60EDB">
        <w:t>Урок</w:t>
      </w:r>
      <w:r>
        <w:t>и проходя</w:t>
      </w:r>
      <w:r w:rsidRPr="00D60EDB">
        <w:t xml:space="preserve">т в </w:t>
      </w:r>
      <w:r>
        <w:t xml:space="preserve"> кабинете с интерактивной доской, проектором и выходом в сеть Интернет</w:t>
      </w:r>
      <w:r w:rsidRPr="00D60EDB">
        <w:t xml:space="preserve">. </w:t>
      </w:r>
      <w:r>
        <w:t xml:space="preserve">Длительность </w:t>
      </w:r>
      <w:r w:rsidRPr="00D60EDB">
        <w:t xml:space="preserve"> занятия </w:t>
      </w:r>
      <w:r>
        <w:t>45 минут</w:t>
      </w:r>
      <w:r w:rsidRPr="00D60EDB">
        <w:t xml:space="preserve">. </w:t>
      </w:r>
    </w:p>
    <w:p w:rsidR="009A34D1" w:rsidRPr="00D60EDB" w:rsidRDefault="009A34D1" w:rsidP="00782AE9">
      <w:pPr>
        <w:pStyle w:val="2"/>
        <w:spacing w:after="0" w:line="240" w:lineRule="auto"/>
        <w:ind w:left="0" w:firstLine="567"/>
        <w:jc w:val="both"/>
      </w:pPr>
      <w:r>
        <w:t xml:space="preserve">Перед разбором </w:t>
      </w:r>
      <w:r w:rsidRPr="00D60EDB">
        <w:t xml:space="preserve"> задач </w:t>
      </w:r>
      <w:r>
        <w:t>какой-либо  темы, учащие</w:t>
      </w:r>
      <w:r w:rsidRPr="00D60EDB">
        <w:t xml:space="preserve">ся </w:t>
      </w:r>
      <w:r>
        <w:t xml:space="preserve">должны </w:t>
      </w:r>
      <w:r w:rsidRPr="00D60EDB">
        <w:t xml:space="preserve"> ознакомит</w:t>
      </w:r>
      <w:r>
        <w:t>ь</w:t>
      </w:r>
      <w:r w:rsidRPr="00D60EDB">
        <w:t>ся с кратк</w:t>
      </w:r>
      <w:r>
        <w:t>ой</w:t>
      </w:r>
      <w:r w:rsidRPr="00D60EDB">
        <w:t xml:space="preserve"> </w:t>
      </w:r>
      <w:r>
        <w:t xml:space="preserve">теорией </w:t>
      </w:r>
      <w:r w:rsidRPr="00D60EDB">
        <w:t xml:space="preserve"> по </w:t>
      </w:r>
      <w:r>
        <w:t xml:space="preserve">данной </w:t>
      </w:r>
      <w:r w:rsidRPr="00D60EDB">
        <w:t xml:space="preserve"> теме, обратить внимание на </w:t>
      </w:r>
      <w:r>
        <w:t xml:space="preserve">более </w:t>
      </w:r>
      <w:r w:rsidRPr="00D60EDB">
        <w:t xml:space="preserve"> </w:t>
      </w:r>
      <w:r>
        <w:t xml:space="preserve">удачный </w:t>
      </w:r>
      <w:r w:rsidRPr="00D60EDB">
        <w:t xml:space="preserve"> способ решения.</w:t>
      </w:r>
      <w:r>
        <w:t xml:space="preserve"> На занятии разбираются непонятые вопросы и формируются  навыки решения задач. </w:t>
      </w:r>
      <w:r w:rsidRPr="00D60EDB">
        <w:t>Домашн</w:t>
      </w:r>
      <w:r>
        <w:t>ее</w:t>
      </w:r>
      <w:r w:rsidRPr="00D60EDB">
        <w:t xml:space="preserve"> задан</w:t>
      </w:r>
      <w:r>
        <w:t>ие</w:t>
      </w:r>
      <w:r w:rsidRPr="00D60EDB">
        <w:t xml:space="preserve"> </w:t>
      </w:r>
      <w:r>
        <w:t xml:space="preserve">предполагает </w:t>
      </w:r>
      <w:r w:rsidRPr="00D60EDB">
        <w:t xml:space="preserve"> </w:t>
      </w:r>
      <w:r w:rsidRPr="00D60EDB">
        <w:rPr>
          <w:color w:val="000000"/>
        </w:rPr>
        <w:t xml:space="preserve">самостоятельное решение </w:t>
      </w:r>
      <w:r>
        <w:rPr>
          <w:color w:val="000000"/>
        </w:rPr>
        <w:t>задач и отработку навыков их решения</w:t>
      </w:r>
      <w:r w:rsidRPr="00D60EDB">
        <w:rPr>
          <w:color w:val="000000"/>
        </w:rPr>
        <w:t>.</w:t>
      </w:r>
    </w:p>
    <w:p w:rsidR="009A34D1" w:rsidRPr="00D60EDB" w:rsidRDefault="009A34D1" w:rsidP="00782AE9">
      <w:pPr>
        <w:pStyle w:val="2"/>
        <w:spacing w:after="0" w:line="240" w:lineRule="auto"/>
        <w:ind w:left="0" w:firstLine="567"/>
        <w:jc w:val="both"/>
        <w:rPr>
          <w:color w:val="FF0000"/>
        </w:rPr>
      </w:pPr>
      <w:r>
        <w:t xml:space="preserve">Промежуточный контроль </w:t>
      </w:r>
      <w:r w:rsidRPr="00D60EDB">
        <w:t xml:space="preserve"> знаний учащихся </w:t>
      </w:r>
      <w:r>
        <w:t xml:space="preserve">проводится по первой части экзамена в форме </w:t>
      </w:r>
      <w:r w:rsidRPr="00D60EDB">
        <w:t xml:space="preserve"> </w:t>
      </w:r>
      <w:r>
        <w:t>тестов, разработанных педагогом на  платформе Решу ЕГЭ(</w:t>
      </w:r>
      <w:proofErr w:type="spellStart"/>
      <w:r>
        <w:t>Скайсмарт</w:t>
      </w:r>
      <w:proofErr w:type="spellEnd"/>
      <w:r>
        <w:t xml:space="preserve">, </w:t>
      </w:r>
      <w:proofErr w:type="spellStart"/>
      <w:r>
        <w:t>ЯКласс</w:t>
      </w:r>
      <w:proofErr w:type="spellEnd"/>
      <w:r>
        <w:t>). Ссылки на тест рассылаются  ученикам  заранее.  По второй части ЕГЭ  особое внимание уделяется правильному оформлению решения, поэтому контроль по второй части проводится в письменной форме.</w:t>
      </w:r>
    </w:p>
    <w:p w:rsidR="009A34D1" w:rsidRPr="00D60EDB" w:rsidRDefault="009A34D1" w:rsidP="0024746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итогового контроля учащиеся выполняют один из вариантов досрочного ЕГЭ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0438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года по математике</w:t>
      </w:r>
      <w:r w:rsidRPr="00D60EDB">
        <w:rPr>
          <w:rFonts w:ascii="Times New Roman" w:hAnsi="Times New Roman"/>
          <w:sz w:val="24"/>
          <w:szCs w:val="24"/>
        </w:rPr>
        <w:t xml:space="preserve">. </w:t>
      </w:r>
    </w:p>
    <w:p w:rsidR="009A34D1" w:rsidRPr="00D60EDB" w:rsidRDefault="009A34D1" w:rsidP="0024746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Окончательная эффективность  и результаты 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элективного курса будут видны</w:t>
      </w:r>
      <w:r w:rsidRPr="00D60EDB">
        <w:rPr>
          <w:rFonts w:ascii="Times New Roman" w:hAnsi="Times New Roman"/>
          <w:sz w:val="24"/>
          <w:szCs w:val="24"/>
        </w:rPr>
        <w:t xml:space="preserve"> после прохождения </w:t>
      </w:r>
      <w:r>
        <w:rPr>
          <w:rFonts w:ascii="Times New Roman" w:hAnsi="Times New Roman"/>
          <w:sz w:val="24"/>
          <w:szCs w:val="24"/>
        </w:rPr>
        <w:t>ЕГЭ</w:t>
      </w:r>
      <w:r w:rsidRPr="00D60EDB">
        <w:rPr>
          <w:rFonts w:ascii="Times New Roman" w:hAnsi="Times New Roman"/>
          <w:sz w:val="24"/>
          <w:szCs w:val="24"/>
        </w:rPr>
        <w:t>.</w:t>
      </w:r>
    </w:p>
    <w:p w:rsidR="009A34D1" w:rsidRDefault="009A34D1" w:rsidP="002474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D60EDB">
        <w:rPr>
          <w:rFonts w:ascii="Times New Roman" w:hAnsi="Times New Roman"/>
          <w:b/>
          <w:sz w:val="24"/>
          <w:szCs w:val="24"/>
        </w:rPr>
        <w:t>Виды деятельности на занятиях:</w:t>
      </w:r>
      <w:r w:rsidRPr="0024746A">
        <w:rPr>
          <w:rFonts w:ascii="Times New Roman" w:hAnsi="Times New Roman"/>
          <w:sz w:val="24"/>
          <w:szCs w:val="24"/>
        </w:rPr>
        <w:t xml:space="preserve"> </w:t>
      </w:r>
      <w:r w:rsidRPr="00D60EDB">
        <w:rPr>
          <w:rFonts w:ascii="Times New Roman" w:hAnsi="Times New Roman"/>
          <w:sz w:val="24"/>
          <w:szCs w:val="24"/>
        </w:rPr>
        <w:t>консультация, беседа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60EDB">
        <w:rPr>
          <w:rFonts w:ascii="Times New Roman" w:hAnsi="Times New Roman"/>
          <w:sz w:val="24"/>
          <w:szCs w:val="24"/>
        </w:rPr>
        <w:t>лекция,</w:t>
      </w:r>
      <w:r w:rsidRPr="0024746A">
        <w:rPr>
          <w:rFonts w:ascii="Times New Roman" w:hAnsi="Times New Roman"/>
          <w:sz w:val="24"/>
          <w:szCs w:val="24"/>
        </w:rPr>
        <w:t xml:space="preserve"> </w:t>
      </w:r>
      <w:r w:rsidRPr="00D60EDB">
        <w:rPr>
          <w:rFonts w:ascii="Times New Roman" w:hAnsi="Times New Roman"/>
          <w:sz w:val="24"/>
          <w:szCs w:val="24"/>
        </w:rPr>
        <w:t>практикум,</w:t>
      </w:r>
      <w:r w:rsidRPr="0024746A">
        <w:rPr>
          <w:rFonts w:ascii="Times New Roman" w:hAnsi="Times New Roman"/>
          <w:sz w:val="24"/>
          <w:szCs w:val="24"/>
        </w:rPr>
        <w:t xml:space="preserve"> </w:t>
      </w:r>
      <w:r w:rsidRPr="00D60EDB">
        <w:rPr>
          <w:rFonts w:ascii="Times New Roman" w:hAnsi="Times New Roman"/>
          <w:sz w:val="24"/>
          <w:szCs w:val="24"/>
        </w:rPr>
        <w:t>самостоятельная работа</w:t>
      </w:r>
      <w:r>
        <w:rPr>
          <w:rFonts w:ascii="Times New Roman" w:hAnsi="Times New Roman"/>
          <w:sz w:val="24"/>
          <w:szCs w:val="24"/>
        </w:rPr>
        <w:t xml:space="preserve"> с КИМ, </w:t>
      </w:r>
      <w:r w:rsidRPr="0024746A">
        <w:rPr>
          <w:rFonts w:ascii="Times New Roman" w:hAnsi="Times New Roman"/>
          <w:sz w:val="24"/>
          <w:szCs w:val="24"/>
        </w:rPr>
        <w:t xml:space="preserve"> </w:t>
      </w:r>
      <w:r w:rsidRPr="00D60EDB">
        <w:rPr>
          <w:rFonts w:ascii="Times New Roman" w:hAnsi="Times New Roman"/>
          <w:sz w:val="24"/>
          <w:szCs w:val="24"/>
        </w:rPr>
        <w:t>тестирование</w:t>
      </w:r>
      <w:r>
        <w:rPr>
          <w:rFonts w:ascii="Times New Roman" w:hAnsi="Times New Roman"/>
          <w:sz w:val="24"/>
          <w:szCs w:val="24"/>
        </w:rPr>
        <w:t>,  работа на образовательной платформе Решу ЕГЭ и в сети Интернет.</w:t>
      </w:r>
    </w:p>
    <w:p w:rsidR="009A34D1" w:rsidRPr="00AD020C" w:rsidRDefault="009A34D1" w:rsidP="00AD020C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AD020C">
        <w:rPr>
          <w:rFonts w:ascii="Times New Roman" w:hAnsi="Times New Roman"/>
          <w:b/>
          <w:iCs/>
          <w:sz w:val="24"/>
          <w:szCs w:val="24"/>
        </w:rPr>
        <w:t>Изучение данного курса дает учащимся возможность:</w:t>
      </w:r>
    </w:p>
    <w:p w:rsidR="009A34D1" w:rsidRPr="00D60EDB" w:rsidRDefault="009A34D1" w:rsidP="00AD020C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повторить и систематизировать </w:t>
      </w:r>
      <w:r>
        <w:rPr>
          <w:rFonts w:ascii="Times New Roman" w:hAnsi="Times New Roman"/>
          <w:sz w:val="24"/>
          <w:szCs w:val="24"/>
        </w:rPr>
        <w:t xml:space="preserve">уже </w:t>
      </w:r>
      <w:r w:rsidRPr="00D60EDB">
        <w:rPr>
          <w:rFonts w:ascii="Times New Roman" w:hAnsi="Times New Roman"/>
          <w:sz w:val="24"/>
          <w:szCs w:val="24"/>
        </w:rPr>
        <w:t xml:space="preserve"> из</w:t>
      </w:r>
      <w:r>
        <w:rPr>
          <w:rFonts w:ascii="Times New Roman" w:hAnsi="Times New Roman"/>
          <w:sz w:val="24"/>
          <w:szCs w:val="24"/>
        </w:rPr>
        <w:t xml:space="preserve">ученный материал школьной </w:t>
      </w:r>
      <w:r w:rsidRPr="00D60EDB">
        <w:rPr>
          <w:rFonts w:ascii="Times New Roman" w:hAnsi="Times New Roman"/>
          <w:sz w:val="24"/>
          <w:szCs w:val="24"/>
        </w:rPr>
        <w:t>математики;</w:t>
      </w:r>
    </w:p>
    <w:p w:rsidR="009A34D1" w:rsidRPr="00D60EDB" w:rsidRDefault="009A34D1" w:rsidP="00AD020C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базовые </w:t>
      </w:r>
      <w:r w:rsidRPr="00D60EDB">
        <w:rPr>
          <w:rFonts w:ascii="Times New Roman" w:hAnsi="Times New Roman"/>
          <w:sz w:val="24"/>
          <w:szCs w:val="24"/>
        </w:rPr>
        <w:t xml:space="preserve"> приемы решения задач;</w:t>
      </w:r>
    </w:p>
    <w:p w:rsidR="009A34D1" w:rsidRPr="00D60EDB" w:rsidRDefault="009A34D1" w:rsidP="00AD020C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освоить  навык</w:t>
      </w:r>
      <w:r w:rsidRPr="00D60EDB">
        <w:rPr>
          <w:rFonts w:ascii="Times New Roman" w:hAnsi="Times New Roman"/>
          <w:sz w:val="24"/>
          <w:szCs w:val="24"/>
        </w:rPr>
        <w:t>и решения поставленной задачи;</w:t>
      </w:r>
    </w:p>
    <w:p w:rsidR="009A34D1" w:rsidRPr="00D60EDB" w:rsidRDefault="009A34D1" w:rsidP="00AD020C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узнать о новых нестандартных, рациональных способах</w:t>
      </w:r>
      <w:r w:rsidRPr="00D60EDB">
        <w:rPr>
          <w:rFonts w:ascii="Times New Roman" w:hAnsi="Times New Roman"/>
          <w:sz w:val="24"/>
          <w:szCs w:val="24"/>
        </w:rPr>
        <w:t xml:space="preserve"> решения задач;</w:t>
      </w:r>
    </w:p>
    <w:p w:rsidR="009A34D1" w:rsidRPr="00D60EDB" w:rsidRDefault="009A34D1" w:rsidP="00AD020C">
      <w:pPr>
        <w:pStyle w:val="a4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>повы</w:t>
      </w:r>
      <w:r>
        <w:rPr>
          <w:rFonts w:ascii="Times New Roman" w:hAnsi="Times New Roman"/>
          <w:sz w:val="24"/>
          <w:szCs w:val="24"/>
        </w:rPr>
        <w:t>шать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свою</w:t>
      </w:r>
      <w:r w:rsidRPr="00D60EDB">
        <w:rPr>
          <w:rFonts w:ascii="Times New Roman" w:hAnsi="Times New Roman"/>
          <w:sz w:val="24"/>
          <w:szCs w:val="24"/>
        </w:rPr>
        <w:t xml:space="preserve"> математическ</w:t>
      </w:r>
      <w:r>
        <w:rPr>
          <w:rFonts w:ascii="Times New Roman" w:hAnsi="Times New Roman"/>
          <w:sz w:val="24"/>
          <w:szCs w:val="24"/>
        </w:rPr>
        <w:t>ую культуру</w:t>
      </w:r>
      <w:r w:rsidRPr="00D60ED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познавательную активность, творчество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9A34D1" w:rsidRPr="00D60EDB" w:rsidRDefault="009A34D1" w:rsidP="00AD020C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lastRenderedPageBreak/>
        <w:t xml:space="preserve">в ходе подготовки к ЕГЭ ознакомиться с </w:t>
      </w:r>
      <w:r>
        <w:rPr>
          <w:rFonts w:ascii="Times New Roman" w:hAnsi="Times New Roman"/>
          <w:sz w:val="24"/>
          <w:szCs w:val="24"/>
        </w:rPr>
        <w:t xml:space="preserve">электронными </w:t>
      </w:r>
      <w:r w:rsidRPr="00D60EDB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>ами</w:t>
      </w:r>
      <w:r w:rsidRPr="00D60EDB">
        <w:rPr>
          <w:rFonts w:ascii="Times New Roman" w:hAnsi="Times New Roman"/>
          <w:sz w:val="24"/>
          <w:szCs w:val="24"/>
        </w:rPr>
        <w:t xml:space="preserve"> обучения, </w:t>
      </w:r>
      <w:r>
        <w:rPr>
          <w:rFonts w:ascii="Times New Roman" w:hAnsi="Times New Roman"/>
          <w:sz w:val="24"/>
          <w:szCs w:val="24"/>
        </w:rPr>
        <w:t>образовательными платформами и интернет - ресурсами</w:t>
      </w:r>
      <w:r w:rsidRPr="00D60EDB">
        <w:rPr>
          <w:rFonts w:ascii="Times New Roman" w:hAnsi="Times New Roman"/>
          <w:sz w:val="24"/>
          <w:szCs w:val="24"/>
        </w:rPr>
        <w:t xml:space="preserve"> .</w:t>
      </w: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34D1" w:rsidRPr="00AD020C" w:rsidRDefault="009A34D1" w:rsidP="00F34765">
      <w:pPr>
        <w:spacing w:after="0" w:line="240" w:lineRule="auto"/>
        <w:ind w:firstLine="540"/>
        <w:rPr>
          <w:rFonts w:ascii="Times New Roman" w:hAnsi="Times New Roman"/>
          <w:b/>
          <w:iCs/>
          <w:sz w:val="24"/>
          <w:szCs w:val="24"/>
        </w:rPr>
      </w:pPr>
      <w:r w:rsidRPr="00AD020C">
        <w:rPr>
          <w:rFonts w:ascii="Times New Roman" w:hAnsi="Times New Roman"/>
          <w:b/>
          <w:iCs/>
          <w:sz w:val="24"/>
          <w:szCs w:val="24"/>
        </w:rPr>
        <w:t>В процессе обучения учащиеся приобретают следующие умения: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9A34D1" w:rsidRDefault="009A34D1" w:rsidP="00D60EDB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 числовыми  и алгебраическими </w:t>
      </w:r>
      <w:r w:rsidRPr="00D60EDB">
        <w:rPr>
          <w:rFonts w:ascii="Times New Roman" w:hAnsi="Times New Roman"/>
          <w:sz w:val="24"/>
          <w:szCs w:val="24"/>
        </w:rPr>
        <w:t xml:space="preserve"> выражения</w:t>
      </w:r>
      <w:r>
        <w:rPr>
          <w:rFonts w:ascii="Times New Roman" w:hAnsi="Times New Roman"/>
          <w:sz w:val="24"/>
          <w:szCs w:val="24"/>
        </w:rPr>
        <w:t>ми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9A34D1" w:rsidRDefault="009A34D1" w:rsidP="00F34765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решать уравнения </w:t>
      </w:r>
      <w:r>
        <w:rPr>
          <w:rFonts w:ascii="Times New Roman" w:hAnsi="Times New Roman"/>
          <w:sz w:val="24"/>
          <w:szCs w:val="24"/>
        </w:rPr>
        <w:t>различных типов</w:t>
      </w:r>
      <w:r w:rsidRPr="00D60EDB">
        <w:rPr>
          <w:rFonts w:ascii="Times New Roman" w:hAnsi="Times New Roman"/>
          <w:sz w:val="24"/>
          <w:szCs w:val="24"/>
        </w:rPr>
        <w:t>;</w:t>
      </w:r>
      <w:r w:rsidRPr="00F34765">
        <w:rPr>
          <w:rFonts w:ascii="Times New Roman" w:hAnsi="Times New Roman"/>
          <w:sz w:val="24"/>
          <w:szCs w:val="24"/>
        </w:rPr>
        <w:t xml:space="preserve"> </w:t>
      </w:r>
    </w:p>
    <w:p w:rsidR="009A34D1" w:rsidRPr="00D60EDB" w:rsidRDefault="009A34D1" w:rsidP="00F34765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>решать геометрические задачи;</w:t>
      </w:r>
    </w:p>
    <w:p w:rsidR="009A34D1" w:rsidRPr="00D60EDB" w:rsidRDefault="009A34D1" w:rsidP="00D60EDB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>решать текстовые задачи</w:t>
      </w:r>
      <w:r>
        <w:rPr>
          <w:rFonts w:ascii="Times New Roman" w:hAnsi="Times New Roman"/>
          <w:sz w:val="24"/>
          <w:szCs w:val="24"/>
        </w:rPr>
        <w:t xml:space="preserve"> на проценты, сплавы, смеси, движение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9A34D1" w:rsidRPr="00D60EDB" w:rsidRDefault="009A34D1" w:rsidP="00F34765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 и правильно оформлять решение  задач повышенного уровня сложности 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9A34D1" w:rsidRPr="00D60EDB" w:rsidRDefault="009A34D1" w:rsidP="00D60EDB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и читать графики, находить по ним неизвестное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9A34D1" w:rsidRPr="00D60EDB" w:rsidRDefault="009A34D1" w:rsidP="00F34765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>решать уравнения и неравенства</w:t>
      </w:r>
      <w:r>
        <w:rPr>
          <w:rFonts w:ascii="Times New Roman" w:hAnsi="Times New Roman"/>
          <w:sz w:val="24"/>
          <w:szCs w:val="24"/>
        </w:rPr>
        <w:t xml:space="preserve"> различных типов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9A34D1" w:rsidRDefault="009A34D1" w:rsidP="00F34765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</w:t>
      </w:r>
      <w:r w:rsidRPr="00D60EDB">
        <w:rPr>
          <w:rFonts w:ascii="Times New Roman" w:hAnsi="Times New Roman"/>
          <w:sz w:val="24"/>
          <w:szCs w:val="24"/>
        </w:rPr>
        <w:t xml:space="preserve"> исслед</w:t>
      </w:r>
      <w:r>
        <w:rPr>
          <w:rFonts w:ascii="Times New Roman" w:hAnsi="Times New Roman"/>
          <w:sz w:val="24"/>
          <w:szCs w:val="24"/>
        </w:rPr>
        <w:t>овательскую деятельность, самоконтроль, самоподготовку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9A34D1" w:rsidRDefault="009A34D1" w:rsidP="00F34765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сетевыми ресурсами для подготовки ЕГЭ;</w:t>
      </w:r>
    </w:p>
    <w:p w:rsidR="009A34D1" w:rsidRDefault="009A34D1" w:rsidP="00F34765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свое образование.</w:t>
      </w:r>
    </w:p>
    <w:p w:rsidR="009A34D1" w:rsidRPr="00D60EDB" w:rsidRDefault="009A34D1" w:rsidP="00F34765">
      <w:pPr>
        <w:pStyle w:val="a4"/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9A34D1" w:rsidRPr="00F34765" w:rsidRDefault="009A34D1" w:rsidP="00F347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Принципы построения курса</w:t>
      </w:r>
      <w:r w:rsidRPr="00F34765">
        <w:rPr>
          <w:rFonts w:ascii="Times New Roman" w:hAnsi="Times New Roman"/>
          <w:b/>
          <w:bCs/>
          <w:sz w:val="24"/>
          <w:szCs w:val="24"/>
        </w:rPr>
        <w:t>:</w:t>
      </w:r>
    </w:p>
    <w:p w:rsidR="009A34D1" w:rsidRPr="00D60EDB" w:rsidRDefault="009A34D1" w:rsidP="00F34765">
      <w:pPr>
        <w:pStyle w:val="a4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>доступности;</w:t>
      </w:r>
    </w:p>
    <w:p w:rsidR="009A34D1" w:rsidRPr="00D60EDB" w:rsidRDefault="009A34D1" w:rsidP="00D60EDB">
      <w:pPr>
        <w:pStyle w:val="a4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>научности;</w:t>
      </w:r>
    </w:p>
    <w:p w:rsidR="009A34D1" w:rsidRDefault="009A34D1" w:rsidP="00D60EDB">
      <w:pPr>
        <w:pStyle w:val="a4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нарастающей </w:t>
      </w:r>
      <w:r w:rsidRPr="00D60EDB">
        <w:rPr>
          <w:rFonts w:ascii="Times New Roman" w:hAnsi="Times New Roman"/>
          <w:sz w:val="24"/>
          <w:szCs w:val="24"/>
        </w:rPr>
        <w:t xml:space="preserve"> сложности; </w:t>
      </w:r>
    </w:p>
    <w:p w:rsidR="009A34D1" w:rsidRDefault="009A34D1" w:rsidP="00D60EDB">
      <w:pPr>
        <w:pStyle w:val="a4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вариативности;</w:t>
      </w:r>
    </w:p>
    <w:p w:rsidR="009A34D1" w:rsidRDefault="009A34D1" w:rsidP="00D60EDB">
      <w:pPr>
        <w:pStyle w:val="a4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дифференциации.</w:t>
      </w:r>
    </w:p>
    <w:p w:rsidR="009A34D1" w:rsidRPr="00D60EDB" w:rsidRDefault="009A34D1" w:rsidP="00F34765">
      <w:pPr>
        <w:pStyle w:val="a4"/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9A34D1" w:rsidRPr="00D60EDB" w:rsidRDefault="009A34D1" w:rsidP="00B134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t>Средства</w:t>
      </w:r>
      <w:r>
        <w:rPr>
          <w:rFonts w:ascii="Times New Roman" w:hAnsi="Times New Roman"/>
          <w:b/>
          <w:sz w:val="24"/>
          <w:szCs w:val="24"/>
        </w:rPr>
        <w:t xml:space="preserve"> обучения</w:t>
      </w:r>
      <w:r w:rsidRPr="00D60EDB">
        <w:rPr>
          <w:rFonts w:ascii="Times New Roman" w:hAnsi="Times New Roman"/>
          <w:b/>
          <w:sz w:val="24"/>
          <w:szCs w:val="24"/>
        </w:rPr>
        <w:t>:</w:t>
      </w:r>
    </w:p>
    <w:p w:rsidR="009A34D1" w:rsidRPr="00D60EDB" w:rsidRDefault="009A34D1" w:rsidP="00B134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Сборники </w:t>
      </w:r>
      <w:proofErr w:type="spellStart"/>
      <w:r>
        <w:rPr>
          <w:rFonts w:ascii="Times New Roman" w:hAnsi="Times New Roman"/>
          <w:sz w:val="24"/>
          <w:szCs w:val="24"/>
        </w:rPr>
        <w:t>КИМов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043819">
        <w:rPr>
          <w:rFonts w:ascii="Times New Roman" w:hAnsi="Times New Roman"/>
          <w:sz w:val="24"/>
          <w:szCs w:val="24"/>
        </w:rPr>
        <w:t>3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и не только) по математике</w:t>
      </w:r>
      <w:r w:rsidRPr="00D60EDB">
        <w:rPr>
          <w:rFonts w:ascii="Times New Roman" w:hAnsi="Times New Roman"/>
          <w:sz w:val="24"/>
          <w:szCs w:val="24"/>
        </w:rPr>
        <w:t>,  мультимедийные средства,</w:t>
      </w:r>
      <w:r>
        <w:rPr>
          <w:rFonts w:ascii="Times New Roman" w:hAnsi="Times New Roman"/>
          <w:sz w:val="24"/>
          <w:szCs w:val="24"/>
        </w:rPr>
        <w:t xml:space="preserve"> образовательные платформы: Решу ЕГЭ, </w:t>
      </w:r>
      <w:proofErr w:type="spellStart"/>
      <w:r>
        <w:rPr>
          <w:rFonts w:ascii="Times New Roman" w:hAnsi="Times New Roman"/>
          <w:sz w:val="24"/>
          <w:szCs w:val="24"/>
        </w:rPr>
        <w:t>Скайсмарт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60EDB">
        <w:rPr>
          <w:rFonts w:ascii="Times New Roman" w:hAnsi="Times New Roman"/>
          <w:sz w:val="24"/>
          <w:szCs w:val="24"/>
        </w:rPr>
        <w:t xml:space="preserve"> справочные материалы</w:t>
      </w:r>
      <w:r>
        <w:rPr>
          <w:rFonts w:ascii="Times New Roman" w:hAnsi="Times New Roman"/>
          <w:sz w:val="24"/>
          <w:szCs w:val="24"/>
        </w:rPr>
        <w:t>,</w:t>
      </w:r>
    </w:p>
    <w:p w:rsidR="009A34D1" w:rsidRPr="00D60EDB" w:rsidRDefault="009A34D1" w:rsidP="00B134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таблицы.</w:t>
      </w:r>
    </w:p>
    <w:p w:rsidR="009A34D1" w:rsidRDefault="009A34D1" w:rsidP="00D60EDB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A34D1" w:rsidRPr="00D60EDB" w:rsidRDefault="009A34D1" w:rsidP="00B134E9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знаниям и </w:t>
      </w:r>
      <w:r w:rsidRPr="00D60EDB">
        <w:rPr>
          <w:rFonts w:ascii="Times New Roman" w:hAnsi="Times New Roman"/>
          <w:b/>
          <w:sz w:val="24"/>
          <w:szCs w:val="24"/>
        </w:rPr>
        <w:t>умениям выпускника:</w:t>
      </w:r>
    </w:p>
    <w:p w:rsidR="009A34D1" w:rsidRPr="00D60EDB" w:rsidRDefault="009A34D1" w:rsidP="00B134E9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После </w:t>
      </w:r>
      <w:r>
        <w:rPr>
          <w:rFonts w:ascii="Times New Roman" w:hAnsi="Times New Roman"/>
          <w:sz w:val="24"/>
          <w:szCs w:val="24"/>
        </w:rPr>
        <w:t xml:space="preserve">прохождения </w:t>
      </w:r>
      <w:r w:rsidRPr="00D60EDB">
        <w:rPr>
          <w:rFonts w:ascii="Times New Roman" w:hAnsi="Times New Roman"/>
          <w:sz w:val="24"/>
          <w:szCs w:val="24"/>
        </w:rPr>
        <w:t xml:space="preserve"> элективного курса учащиеся должны </w:t>
      </w:r>
    </w:p>
    <w:p w:rsidR="009A34D1" w:rsidRPr="00D60EDB" w:rsidRDefault="009A34D1" w:rsidP="00D60EDB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t>Знать:</w:t>
      </w:r>
    </w:p>
    <w:p w:rsidR="009A34D1" w:rsidRPr="00D60EDB" w:rsidRDefault="009A34D1" w:rsidP="00B134E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 проведения ЕГЭ</w:t>
      </w:r>
      <w:r w:rsidRPr="00D60EDB">
        <w:rPr>
          <w:rFonts w:ascii="Times New Roman" w:hAnsi="Times New Roman"/>
          <w:sz w:val="24"/>
          <w:szCs w:val="24"/>
        </w:rPr>
        <w:t xml:space="preserve"> по математике;</w:t>
      </w:r>
    </w:p>
    <w:p w:rsidR="009A34D1" w:rsidRPr="00D60EDB" w:rsidRDefault="009A34D1" w:rsidP="00B134E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структуру, </w:t>
      </w:r>
      <w:r w:rsidRPr="00D60EDB">
        <w:rPr>
          <w:rFonts w:ascii="Times New Roman" w:hAnsi="Times New Roman"/>
          <w:sz w:val="24"/>
          <w:szCs w:val="24"/>
        </w:rPr>
        <w:t xml:space="preserve">содержание </w:t>
      </w:r>
      <w:proofErr w:type="spellStart"/>
      <w:r>
        <w:rPr>
          <w:rFonts w:ascii="Times New Roman" w:hAnsi="Times New Roman"/>
          <w:sz w:val="24"/>
          <w:szCs w:val="24"/>
        </w:rPr>
        <w:t>КИМов</w:t>
      </w:r>
      <w:proofErr w:type="spellEnd"/>
      <w:r w:rsidRPr="00D60EDB">
        <w:rPr>
          <w:rFonts w:ascii="Times New Roman" w:hAnsi="Times New Roman"/>
          <w:sz w:val="24"/>
          <w:szCs w:val="24"/>
        </w:rPr>
        <w:t xml:space="preserve"> ЕГЭ по математике;</w:t>
      </w:r>
    </w:p>
    <w:p w:rsidR="009A34D1" w:rsidRPr="00D60EDB" w:rsidRDefault="009A34D1" w:rsidP="00B134E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60EDB">
        <w:rPr>
          <w:rFonts w:ascii="Times New Roman" w:hAnsi="Times New Roman"/>
          <w:sz w:val="24"/>
          <w:szCs w:val="24"/>
        </w:rPr>
        <w:t xml:space="preserve">сновные термины </w:t>
      </w:r>
      <w:r>
        <w:rPr>
          <w:rFonts w:ascii="Times New Roman" w:hAnsi="Times New Roman"/>
          <w:sz w:val="24"/>
          <w:szCs w:val="24"/>
        </w:rPr>
        <w:t xml:space="preserve"> по алгебре, геометрии, теории вероятностей;</w:t>
      </w:r>
    </w:p>
    <w:p w:rsidR="009A34D1" w:rsidRPr="00D60EDB" w:rsidRDefault="009A34D1" w:rsidP="00B134E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решения уравнений</w:t>
      </w:r>
      <w:r w:rsidRPr="00D60EDB">
        <w:rPr>
          <w:rFonts w:ascii="Times New Roman" w:hAnsi="Times New Roman"/>
          <w:sz w:val="24"/>
          <w:szCs w:val="24"/>
        </w:rPr>
        <w:t xml:space="preserve"> и неравенств;</w:t>
      </w:r>
    </w:p>
    <w:p w:rsidR="009A34D1" w:rsidRDefault="009A34D1" w:rsidP="00D60ED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элементарные ф</w:t>
      </w:r>
      <w:r w:rsidRPr="00D60EDB">
        <w:rPr>
          <w:rFonts w:ascii="Times New Roman" w:hAnsi="Times New Roman"/>
          <w:sz w:val="24"/>
          <w:szCs w:val="24"/>
        </w:rPr>
        <w:t>ункции и их графики;</w:t>
      </w:r>
    </w:p>
    <w:p w:rsidR="009A34D1" w:rsidRPr="00D60EDB" w:rsidRDefault="009A34D1" w:rsidP="0020043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использовать производную и интеграл для решения задач;</w:t>
      </w:r>
    </w:p>
    <w:p w:rsidR="009A34D1" w:rsidRPr="00D60EDB" w:rsidRDefault="009A34D1" w:rsidP="0020043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геометрические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термины, формулы, теоремы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9A34D1" w:rsidRPr="00D60EDB" w:rsidRDefault="009A34D1" w:rsidP="0020043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D60EDB">
        <w:rPr>
          <w:rFonts w:ascii="Times New Roman" w:hAnsi="Times New Roman"/>
          <w:sz w:val="24"/>
          <w:szCs w:val="24"/>
        </w:rPr>
        <w:t>лементы комбинаторики и теории вероятностей.</w:t>
      </w:r>
    </w:p>
    <w:p w:rsidR="009A34D1" w:rsidRPr="00D60EDB" w:rsidRDefault="009A34D1" w:rsidP="00B134E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t>Уметь:</w:t>
      </w:r>
    </w:p>
    <w:p w:rsidR="009A34D1" w:rsidRDefault="009A34D1" w:rsidP="00D60ED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заполнять бланки ЕГЭ по математике;</w:t>
      </w:r>
    </w:p>
    <w:p w:rsidR="009A34D1" w:rsidRDefault="009A34D1" w:rsidP="00D60ED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оформлять решение задач второй части ЕГЭ;</w:t>
      </w:r>
    </w:p>
    <w:p w:rsidR="009A34D1" w:rsidRDefault="009A34D1" w:rsidP="0020043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выполнять  преобразования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D60EDB">
        <w:rPr>
          <w:rFonts w:ascii="Times New Roman" w:hAnsi="Times New Roman"/>
          <w:sz w:val="24"/>
          <w:szCs w:val="24"/>
        </w:rPr>
        <w:t>вычисления</w:t>
      </w:r>
      <w:r>
        <w:rPr>
          <w:rFonts w:ascii="Times New Roman" w:hAnsi="Times New Roman"/>
          <w:sz w:val="24"/>
          <w:szCs w:val="24"/>
        </w:rPr>
        <w:t xml:space="preserve"> значения алгебраических выражений 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9A34D1" w:rsidRPr="00D60EDB" w:rsidRDefault="009A34D1" w:rsidP="00D60ED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>решать уравнения и неравенства</w:t>
      </w:r>
      <w:r>
        <w:rPr>
          <w:rFonts w:ascii="Times New Roman" w:hAnsi="Times New Roman"/>
          <w:sz w:val="24"/>
          <w:szCs w:val="24"/>
        </w:rPr>
        <w:t xml:space="preserve"> разных типов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9A34D1" w:rsidRPr="00D60EDB" w:rsidRDefault="009A34D1" w:rsidP="0020043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</w:t>
      </w:r>
      <w:r w:rsidRPr="00D60EDB">
        <w:rPr>
          <w:rFonts w:ascii="Times New Roman" w:hAnsi="Times New Roman"/>
          <w:sz w:val="24"/>
          <w:szCs w:val="24"/>
        </w:rPr>
        <w:t>функциями</w:t>
      </w:r>
      <w:r>
        <w:rPr>
          <w:rFonts w:ascii="Times New Roman" w:hAnsi="Times New Roman"/>
          <w:sz w:val="24"/>
          <w:szCs w:val="24"/>
        </w:rPr>
        <w:t xml:space="preserve"> и их графиками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9A34D1" w:rsidRPr="00D60EDB" w:rsidRDefault="009A34D1" w:rsidP="0020043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выполнять действия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D60EDB">
        <w:rPr>
          <w:rFonts w:ascii="Times New Roman" w:hAnsi="Times New Roman"/>
          <w:sz w:val="24"/>
          <w:szCs w:val="24"/>
        </w:rPr>
        <w:t>векторами;</w:t>
      </w:r>
    </w:p>
    <w:p w:rsidR="009A34D1" w:rsidRPr="00D60EDB" w:rsidRDefault="009A34D1" w:rsidP="00D60ED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построить и исследовать простейшую математическую модель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9A34D1" w:rsidRPr="00D60EDB" w:rsidRDefault="009A34D1" w:rsidP="0020043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использовать </w:t>
      </w:r>
      <w:r>
        <w:rPr>
          <w:rFonts w:ascii="Times New Roman" w:hAnsi="Times New Roman"/>
          <w:sz w:val="24"/>
          <w:szCs w:val="24"/>
        </w:rPr>
        <w:t>полученные</w:t>
      </w:r>
      <w:r w:rsidRPr="00D60EDB">
        <w:rPr>
          <w:rFonts w:ascii="Times New Roman" w:hAnsi="Times New Roman"/>
          <w:sz w:val="24"/>
          <w:szCs w:val="24"/>
        </w:rPr>
        <w:t xml:space="preserve"> знания и умения </w:t>
      </w:r>
      <w:r>
        <w:rPr>
          <w:rFonts w:ascii="Times New Roman" w:hAnsi="Times New Roman"/>
          <w:sz w:val="24"/>
          <w:szCs w:val="24"/>
        </w:rPr>
        <w:t xml:space="preserve"> в жизни</w:t>
      </w:r>
      <w:r w:rsidRPr="00D60EDB">
        <w:rPr>
          <w:rFonts w:ascii="Times New Roman" w:hAnsi="Times New Roman"/>
          <w:sz w:val="24"/>
          <w:szCs w:val="24"/>
        </w:rPr>
        <w:t>.</w:t>
      </w:r>
    </w:p>
    <w:p w:rsidR="009A34D1" w:rsidRPr="00D60EDB" w:rsidRDefault="009A34D1" w:rsidP="00D60E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A34D1" w:rsidRPr="00D60EDB" w:rsidRDefault="009A34D1" w:rsidP="00D60E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A34D1" w:rsidRPr="00D60EDB" w:rsidRDefault="009A34D1" w:rsidP="00D60E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0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6619"/>
        <w:gridCol w:w="2148"/>
      </w:tblGrid>
      <w:tr w:rsidR="009A34D1" w:rsidRPr="00D60EDB" w:rsidTr="00200433">
        <w:trPr>
          <w:trHeight w:val="271"/>
        </w:trPr>
        <w:tc>
          <w:tcPr>
            <w:tcW w:w="612" w:type="pct"/>
            <w:shd w:val="clear" w:color="auto" w:fill="FFFFFF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№  темы</w:t>
            </w:r>
          </w:p>
        </w:tc>
        <w:tc>
          <w:tcPr>
            <w:tcW w:w="3313" w:type="pct"/>
            <w:shd w:val="clear" w:color="auto" w:fill="FFFFFF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075" w:type="pct"/>
            <w:shd w:val="clear" w:color="auto" w:fill="FFFFFF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A34D1" w:rsidRPr="00D60EDB" w:rsidTr="00200433">
        <w:trPr>
          <w:trHeight w:val="271"/>
        </w:trPr>
        <w:tc>
          <w:tcPr>
            <w:tcW w:w="612" w:type="pct"/>
            <w:shd w:val="clear" w:color="auto" w:fill="FFFFFF"/>
          </w:tcPr>
          <w:p w:rsidR="009A34D1" w:rsidRPr="00050BAF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3" w:type="pct"/>
            <w:shd w:val="clear" w:color="auto" w:fill="FFFFFF"/>
          </w:tcPr>
          <w:p w:rsidR="009A34D1" w:rsidRPr="00050BAF" w:rsidRDefault="009A34D1" w:rsidP="00D60E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 xml:space="preserve">Преобразование  выражений  </w:t>
            </w:r>
          </w:p>
        </w:tc>
        <w:tc>
          <w:tcPr>
            <w:tcW w:w="1075" w:type="pct"/>
            <w:shd w:val="clear" w:color="auto" w:fill="FFFFFF"/>
          </w:tcPr>
          <w:p w:rsidR="009A34D1" w:rsidRPr="00050BAF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34D1" w:rsidRPr="00D60EDB" w:rsidTr="00200433">
        <w:trPr>
          <w:trHeight w:val="271"/>
        </w:trPr>
        <w:tc>
          <w:tcPr>
            <w:tcW w:w="612" w:type="pct"/>
            <w:shd w:val="clear" w:color="auto" w:fill="FFFFFF"/>
          </w:tcPr>
          <w:p w:rsidR="009A34D1" w:rsidRPr="00050BAF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3" w:type="pct"/>
            <w:shd w:val="clear" w:color="auto" w:fill="FFFFFF"/>
          </w:tcPr>
          <w:p w:rsidR="009A34D1" w:rsidRPr="00050BAF" w:rsidRDefault="009A34D1" w:rsidP="00D60E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 xml:space="preserve">Уравнения,  неравенства  и  их системы </w:t>
            </w:r>
          </w:p>
        </w:tc>
        <w:tc>
          <w:tcPr>
            <w:tcW w:w="1075" w:type="pct"/>
            <w:shd w:val="clear" w:color="auto" w:fill="FFFFFF"/>
          </w:tcPr>
          <w:p w:rsidR="009A34D1" w:rsidRPr="00050BAF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A34D1" w:rsidRPr="00D60EDB" w:rsidTr="00200433">
        <w:trPr>
          <w:trHeight w:val="271"/>
        </w:trPr>
        <w:tc>
          <w:tcPr>
            <w:tcW w:w="612" w:type="pct"/>
            <w:shd w:val="clear" w:color="auto" w:fill="FFFFFF"/>
          </w:tcPr>
          <w:p w:rsidR="009A34D1" w:rsidRPr="00050BAF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13" w:type="pct"/>
            <w:shd w:val="clear" w:color="auto" w:fill="FFFFFF"/>
          </w:tcPr>
          <w:p w:rsidR="009A34D1" w:rsidRPr="00050BAF" w:rsidRDefault="009A34D1" w:rsidP="00D60E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графики</w:t>
            </w:r>
          </w:p>
        </w:tc>
        <w:tc>
          <w:tcPr>
            <w:tcW w:w="1075" w:type="pct"/>
            <w:shd w:val="clear" w:color="auto" w:fill="FFFFFF"/>
          </w:tcPr>
          <w:p w:rsidR="009A34D1" w:rsidRPr="00050BAF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34D1" w:rsidRPr="00D60EDB" w:rsidTr="00200433">
        <w:trPr>
          <w:trHeight w:val="271"/>
        </w:trPr>
        <w:tc>
          <w:tcPr>
            <w:tcW w:w="612" w:type="pct"/>
            <w:shd w:val="clear" w:color="auto" w:fill="FFFFFF"/>
          </w:tcPr>
          <w:p w:rsidR="009A34D1" w:rsidRPr="00050BAF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13" w:type="pct"/>
            <w:shd w:val="clear" w:color="auto" w:fill="FFFFFF"/>
            <w:vAlign w:val="center"/>
          </w:tcPr>
          <w:p w:rsidR="009A34D1" w:rsidRPr="00050BAF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Производная и ее применение</w:t>
            </w:r>
          </w:p>
        </w:tc>
        <w:tc>
          <w:tcPr>
            <w:tcW w:w="1075" w:type="pct"/>
            <w:shd w:val="clear" w:color="auto" w:fill="FFFFFF"/>
          </w:tcPr>
          <w:p w:rsidR="009A34D1" w:rsidRPr="00050BAF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34D1" w:rsidRPr="00D60EDB" w:rsidTr="00200433">
        <w:trPr>
          <w:trHeight w:val="271"/>
        </w:trPr>
        <w:tc>
          <w:tcPr>
            <w:tcW w:w="612" w:type="pct"/>
            <w:shd w:val="clear" w:color="auto" w:fill="FFFFFF"/>
          </w:tcPr>
          <w:p w:rsidR="009A34D1" w:rsidRPr="00050BAF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13" w:type="pct"/>
            <w:shd w:val="clear" w:color="auto" w:fill="FFFFFF"/>
          </w:tcPr>
          <w:p w:rsidR="009A34D1" w:rsidRPr="00050BAF" w:rsidRDefault="009A34D1" w:rsidP="00D60E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0B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Планиметрия. Стереометрия</w:t>
            </w:r>
          </w:p>
        </w:tc>
        <w:tc>
          <w:tcPr>
            <w:tcW w:w="1075" w:type="pct"/>
            <w:shd w:val="clear" w:color="auto" w:fill="FFFFFF"/>
          </w:tcPr>
          <w:p w:rsidR="009A34D1" w:rsidRPr="00050BAF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A34D1" w:rsidRPr="00D60EDB" w:rsidTr="00200433">
        <w:trPr>
          <w:trHeight w:val="271"/>
        </w:trPr>
        <w:tc>
          <w:tcPr>
            <w:tcW w:w="612" w:type="pct"/>
            <w:shd w:val="clear" w:color="auto" w:fill="FFFFFF"/>
          </w:tcPr>
          <w:p w:rsidR="009A34D1" w:rsidRPr="00050BAF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13" w:type="pct"/>
            <w:shd w:val="clear" w:color="auto" w:fill="FFFFFF"/>
          </w:tcPr>
          <w:p w:rsidR="009A34D1" w:rsidRPr="00050BAF" w:rsidRDefault="009A34D1" w:rsidP="00D60ED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1075" w:type="pct"/>
            <w:shd w:val="clear" w:color="auto" w:fill="FFFFFF"/>
          </w:tcPr>
          <w:p w:rsidR="009A34D1" w:rsidRPr="00050BAF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34D1" w:rsidRPr="00D60EDB" w:rsidTr="00200433">
        <w:trPr>
          <w:trHeight w:val="271"/>
        </w:trPr>
        <w:tc>
          <w:tcPr>
            <w:tcW w:w="612" w:type="pct"/>
            <w:shd w:val="clear" w:color="auto" w:fill="FFFFFF"/>
          </w:tcPr>
          <w:p w:rsidR="009A34D1" w:rsidRPr="00050BAF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13" w:type="pct"/>
            <w:shd w:val="clear" w:color="auto" w:fill="FFFFFF"/>
          </w:tcPr>
          <w:p w:rsidR="009A34D1" w:rsidRPr="00050BAF" w:rsidRDefault="009A34D1" w:rsidP="00D60ED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075" w:type="pct"/>
            <w:shd w:val="clear" w:color="auto" w:fill="FFFFFF"/>
          </w:tcPr>
          <w:p w:rsidR="009A34D1" w:rsidRPr="00050BAF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34D1" w:rsidRPr="00D60EDB" w:rsidTr="000709F5">
        <w:trPr>
          <w:trHeight w:val="271"/>
        </w:trPr>
        <w:tc>
          <w:tcPr>
            <w:tcW w:w="3925" w:type="pct"/>
            <w:gridSpan w:val="2"/>
            <w:shd w:val="clear" w:color="auto" w:fill="F2F2F2"/>
          </w:tcPr>
          <w:p w:rsidR="009A34D1" w:rsidRPr="00050BAF" w:rsidRDefault="009A34D1" w:rsidP="00D60ED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75" w:type="pct"/>
            <w:shd w:val="clear" w:color="auto" w:fill="F2F2F2"/>
          </w:tcPr>
          <w:p w:rsidR="009A34D1" w:rsidRPr="00050BAF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9A34D1" w:rsidRPr="00D60EDB" w:rsidRDefault="009A34D1" w:rsidP="00D60E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A34D1" w:rsidRPr="00D60EDB" w:rsidRDefault="009A34D1" w:rsidP="00D60E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A34D1" w:rsidRDefault="009A34D1" w:rsidP="00514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>к</w:t>
      </w:r>
      <w:r w:rsidRPr="00D60EDB"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>урса</w:t>
      </w:r>
      <w:r>
        <w:rPr>
          <w:rFonts w:ascii="Times New Roman" w:hAnsi="Times New Roman"/>
          <w:sz w:val="24"/>
          <w:szCs w:val="24"/>
        </w:rPr>
        <w:t>:</w:t>
      </w:r>
    </w:p>
    <w:p w:rsidR="009A34D1" w:rsidRDefault="009A34D1" w:rsidP="00514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A34D1" w:rsidRPr="00514CC6" w:rsidRDefault="009A34D1" w:rsidP="00514C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Pr="00D60EDB">
        <w:rPr>
          <w:rFonts w:ascii="Times New Roman" w:hAnsi="Times New Roman"/>
          <w:b/>
          <w:sz w:val="24"/>
          <w:szCs w:val="24"/>
        </w:rPr>
        <w:t>1.  Преобразование  выражений  (6)</w:t>
      </w:r>
    </w:p>
    <w:p w:rsidR="009A34D1" w:rsidRPr="00D60EDB" w:rsidRDefault="009A34D1" w:rsidP="00514C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</w:t>
      </w:r>
      <w:r w:rsidRPr="00D60ED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EDB">
        <w:rPr>
          <w:rFonts w:ascii="Times New Roman" w:hAnsi="Times New Roman"/>
          <w:sz w:val="24"/>
          <w:szCs w:val="24"/>
        </w:rPr>
        <w:t>КИМ</w:t>
      </w:r>
      <w:r>
        <w:rPr>
          <w:rFonts w:ascii="Times New Roman" w:hAnsi="Times New Roman"/>
          <w:sz w:val="24"/>
          <w:szCs w:val="24"/>
        </w:rPr>
        <w:t>ами</w:t>
      </w:r>
      <w:proofErr w:type="spellEnd"/>
      <w:r w:rsidRPr="00D60EDB">
        <w:rPr>
          <w:rFonts w:ascii="Times New Roman" w:hAnsi="Times New Roman"/>
          <w:sz w:val="24"/>
          <w:szCs w:val="24"/>
        </w:rPr>
        <w:t>, кодификатором,</w:t>
      </w:r>
      <w:r>
        <w:rPr>
          <w:rFonts w:ascii="Times New Roman" w:hAnsi="Times New Roman"/>
          <w:sz w:val="24"/>
          <w:szCs w:val="24"/>
        </w:rPr>
        <w:t xml:space="preserve"> спецификацией </w:t>
      </w:r>
      <w:r w:rsidRPr="00D60EDB">
        <w:rPr>
          <w:rFonts w:ascii="Times New Roman" w:hAnsi="Times New Roman"/>
          <w:sz w:val="24"/>
          <w:szCs w:val="24"/>
        </w:rPr>
        <w:t xml:space="preserve"> ЕГЭ</w:t>
      </w:r>
      <w:r w:rsidRPr="00D60ED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Особенности и п</w:t>
      </w:r>
      <w:r>
        <w:rPr>
          <w:rFonts w:ascii="Times New Roman" w:hAnsi="Times New Roman"/>
          <w:sz w:val="24"/>
          <w:szCs w:val="24"/>
        </w:rPr>
        <w:t>равила  проведения ЕГЭ</w:t>
      </w:r>
      <w:r w:rsidRPr="00D60EDB">
        <w:rPr>
          <w:rFonts w:ascii="Times New Roman" w:hAnsi="Times New Roman"/>
          <w:sz w:val="24"/>
          <w:szCs w:val="24"/>
        </w:rPr>
        <w:t xml:space="preserve"> по математике. Структура и  содержание </w:t>
      </w:r>
      <w:proofErr w:type="spellStart"/>
      <w:r w:rsidRPr="00D60EDB">
        <w:rPr>
          <w:rFonts w:ascii="Times New Roman" w:hAnsi="Times New Roman"/>
          <w:sz w:val="24"/>
          <w:szCs w:val="24"/>
        </w:rPr>
        <w:t>КИМ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 ЕГЭ  </w:t>
      </w:r>
      <w:r w:rsidRPr="00D60EDB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математике.</w:t>
      </w:r>
      <w:r w:rsidRPr="00D60EDB">
        <w:rPr>
          <w:rFonts w:ascii="Times New Roman" w:hAnsi="Times New Roman"/>
          <w:sz w:val="24"/>
          <w:szCs w:val="24"/>
        </w:rPr>
        <w:t xml:space="preserve"> </w:t>
      </w:r>
    </w:p>
    <w:p w:rsidR="009A34D1" w:rsidRPr="00D60EDB" w:rsidRDefault="009A34D1" w:rsidP="00514C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Повторение </w:t>
      </w:r>
      <w:r>
        <w:rPr>
          <w:rFonts w:ascii="Times New Roman" w:hAnsi="Times New Roman"/>
          <w:sz w:val="24"/>
          <w:szCs w:val="24"/>
        </w:rPr>
        <w:t xml:space="preserve">теории </w:t>
      </w:r>
      <w:r w:rsidRPr="00D60ED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методов  решения задач</w:t>
      </w:r>
      <w:r w:rsidRPr="00D60EDB">
        <w:rPr>
          <w:rFonts w:ascii="Times New Roman" w:hAnsi="Times New Roman"/>
          <w:sz w:val="24"/>
          <w:szCs w:val="24"/>
        </w:rPr>
        <w:t xml:space="preserve"> по теме. </w:t>
      </w:r>
      <w:r>
        <w:rPr>
          <w:rFonts w:ascii="Times New Roman" w:hAnsi="Times New Roman"/>
          <w:sz w:val="24"/>
          <w:szCs w:val="24"/>
        </w:rPr>
        <w:t xml:space="preserve">Решение </w:t>
      </w:r>
      <w:r w:rsidRPr="00D60EDB">
        <w:rPr>
          <w:rFonts w:ascii="Times New Roman" w:hAnsi="Times New Roman"/>
          <w:sz w:val="24"/>
          <w:szCs w:val="24"/>
        </w:rPr>
        <w:t xml:space="preserve"> заданий на числа (целые, дробные, рациональные)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60EDB">
        <w:rPr>
          <w:rFonts w:ascii="Times New Roman" w:hAnsi="Times New Roman"/>
          <w:sz w:val="24"/>
          <w:szCs w:val="24"/>
        </w:rPr>
        <w:t xml:space="preserve"> корни, степени,</w:t>
      </w:r>
      <w:r>
        <w:rPr>
          <w:rFonts w:ascii="Times New Roman" w:hAnsi="Times New Roman"/>
          <w:sz w:val="24"/>
          <w:szCs w:val="24"/>
        </w:rPr>
        <w:t xml:space="preserve"> по тригонометрии , логарифмы, </w:t>
      </w:r>
      <w:r w:rsidRPr="00D60EDB">
        <w:rPr>
          <w:rFonts w:ascii="Times New Roman" w:hAnsi="Times New Roman"/>
          <w:sz w:val="24"/>
          <w:szCs w:val="24"/>
        </w:rPr>
        <w:t>преобразование выражений.</w:t>
      </w:r>
    </w:p>
    <w:p w:rsidR="009A34D1" w:rsidRPr="00D60EDB" w:rsidRDefault="009A34D1" w:rsidP="00514C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t>Тема 2.  Уравнения,  неравенства  и  их системы  (7 ч)</w:t>
      </w:r>
    </w:p>
    <w:p w:rsidR="009A34D1" w:rsidRPr="00D60EDB" w:rsidRDefault="009A34D1" w:rsidP="00514C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t xml:space="preserve"> </w:t>
      </w:r>
      <w:r w:rsidRPr="00D60EDB">
        <w:rPr>
          <w:rFonts w:ascii="Times New Roman" w:hAnsi="Times New Roman"/>
          <w:sz w:val="24"/>
          <w:szCs w:val="24"/>
        </w:rPr>
        <w:t xml:space="preserve">Повторение </w:t>
      </w:r>
      <w:r>
        <w:rPr>
          <w:rFonts w:ascii="Times New Roman" w:hAnsi="Times New Roman"/>
          <w:sz w:val="24"/>
          <w:szCs w:val="24"/>
        </w:rPr>
        <w:t xml:space="preserve">теории </w:t>
      </w:r>
      <w:r w:rsidRPr="00D60ED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методов  решения задач</w:t>
      </w:r>
      <w:r w:rsidRPr="00D60EDB">
        <w:rPr>
          <w:rFonts w:ascii="Times New Roman" w:hAnsi="Times New Roman"/>
          <w:sz w:val="24"/>
          <w:szCs w:val="24"/>
        </w:rPr>
        <w:t xml:space="preserve"> по теме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60EDB">
        <w:rPr>
          <w:rFonts w:ascii="Times New Roman" w:hAnsi="Times New Roman"/>
          <w:sz w:val="24"/>
          <w:szCs w:val="24"/>
        </w:rPr>
        <w:t xml:space="preserve"> Решение </w:t>
      </w:r>
      <w:r>
        <w:rPr>
          <w:rFonts w:ascii="Times New Roman" w:hAnsi="Times New Roman"/>
          <w:sz w:val="24"/>
          <w:szCs w:val="24"/>
        </w:rPr>
        <w:t xml:space="preserve">уравнений и неравенств 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разных типов </w:t>
      </w:r>
      <w:r w:rsidRPr="00D60EDB">
        <w:rPr>
          <w:rFonts w:ascii="Times New Roman" w:hAnsi="Times New Roman"/>
          <w:sz w:val="24"/>
          <w:szCs w:val="24"/>
        </w:rPr>
        <w:t xml:space="preserve">из </w:t>
      </w:r>
      <w:proofErr w:type="spellStart"/>
      <w:r>
        <w:rPr>
          <w:rFonts w:ascii="Times New Roman" w:hAnsi="Times New Roman"/>
          <w:sz w:val="24"/>
          <w:szCs w:val="24"/>
        </w:rPr>
        <w:t>КИМов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(по 1 и 2 части)</w:t>
      </w:r>
      <w:r w:rsidRPr="00D60EDB">
        <w:rPr>
          <w:rFonts w:ascii="Times New Roman" w:hAnsi="Times New Roman"/>
          <w:sz w:val="24"/>
          <w:szCs w:val="24"/>
        </w:rPr>
        <w:t>.</w:t>
      </w:r>
    </w:p>
    <w:p w:rsidR="009A34D1" w:rsidRPr="00514CC6" w:rsidRDefault="009A34D1" w:rsidP="00514CC6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514CC6">
        <w:rPr>
          <w:rFonts w:ascii="Times New Roman" w:hAnsi="Times New Roman"/>
          <w:b/>
          <w:iCs/>
          <w:sz w:val="24"/>
          <w:szCs w:val="24"/>
        </w:rPr>
        <w:t>Тема 3. «Функции и графики»</w:t>
      </w:r>
    </w:p>
    <w:p w:rsidR="009A34D1" w:rsidRPr="00D60EDB" w:rsidRDefault="009A34D1" w:rsidP="00A21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Повторение </w:t>
      </w:r>
      <w:r>
        <w:rPr>
          <w:rFonts w:ascii="Times New Roman" w:hAnsi="Times New Roman"/>
          <w:sz w:val="24"/>
          <w:szCs w:val="24"/>
        </w:rPr>
        <w:t xml:space="preserve">теории </w:t>
      </w:r>
      <w:r w:rsidRPr="00D60ED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методов  решения задач</w:t>
      </w:r>
      <w:r w:rsidRPr="00D60EDB">
        <w:rPr>
          <w:rFonts w:ascii="Times New Roman" w:hAnsi="Times New Roman"/>
          <w:sz w:val="24"/>
          <w:szCs w:val="24"/>
        </w:rPr>
        <w:t xml:space="preserve"> по теме</w:t>
      </w:r>
      <w:r>
        <w:rPr>
          <w:rFonts w:ascii="Times New Roman" w:hAnsi="Times New Roman"/>
          <w:sz w:val="24"/>
          <w:szCs w:val="24"/>
        </w:rPr>
        <w:t>. Повторение элементарных функций и их графиков.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 заданий из </w:t>
      </w:r>
      <w:proofErr w:type="spellStart"/>
      <w:r>
        <w:rPr>
          <w:rFonts w:ascii="Times New Roman" w:hAnsi="Times New Roman"/>
          <w:sz w:val="24"/>
          <w:szCs w:val="24"/>
        </w:rPr>
        <w:t>КИМов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60EDB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работу с графиками</w:t>
      </w:r>
      <w:r w:rsidRPr="00D60ED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исследование функций. Различные методы решения.</w:t>
      </w:r>
    </w:p>
    <w:p w:rsidR="009A34D1" w:rsidRPr="00D60EDB" w:rsidRDefault="009A34D1" w:rsidP="00D60E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t>Тема 4.  Производная и ее применение (5 ч)</w:t>
      </w:r>
    </w:p>
    <w:p w:rsidR="009A34D1" w:rsidRPr="00D60EDB" w:rsidRDefault="009A34D1" w:rsidP="00A2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Нахождение производной функции, вычисление углового коэффициента касательной, составление уравнения касательной. </w:t>
      </w:r>
      <w:r>
        <w:rPr>
          <w:rFonts w:ascii="Times New Roman" w:hAnsi="Times New Roman"/>
          <w:sz w:val="24"/>
          <w:szCs w:val="24"/>
        </w:rPr>
        <w:t>Г</w:t>
      </w:r>
      <w:r w:rsidRPr="00D60EDB">
        <w:rPr>
          <w:rFonts w:ascii="Times New Roman" w:hAnsi="Times New Roman"/>
          <w:sz w:val="24"/>
          <w:szCs w:val="24"/>
        </w:rPr>
        <w:t>еометрический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физический </w:t>
      </w:r>
      <w:r w:rsidRPr="00D60EDB">
        <w:rPr>
          <w:rFonts w:ascii="Times New Roman" w:hAnsi="Times New Roman"/>
          <w:sz w:val="24"/>
          <w:szCs w:val="24"/>
        </w:rPr>
        <w:t xml:space="preserve">  смысл производной. Производная сложной функции. Применение пр</w:t>
      </w:r>
      <w:r>
        <w:rPr>
          <w:rFonts w:ascii="Times New Roman" w:hAnsi="Times New Roman"/>
          <w:sz w:val="24"/>
          <w:szCs w:val="24"/>
        </w:rPr>
        <w:t>оизводной к исследованию функции</w:t>
      </w:r>
      <w:r w:rsidRPr="00D60EDB">
        <w:rPr>
          <w:rFonts w:ascii="Times New Roman" w:hAnsi="Times New Roman"/>
          <w:sz w:val="24"/>
          <w:szCs w:val="24"/>
        </w:rPr>
        <w:t xml:space="preserve"> и построению графиков. </w:t>
      </w:r>
      <w:r>
        <w:rPr>
          <w:rFonts w:ascii="Times New Roman" w:hAnsi="Times New Roman"/>
          <w:sz w:val="24"/>
          <w:szCs w:val="24"/>
        </w:rPr>
        <w:t>Наибольшее и наименьшее значение</w:t>
      </w:r>
      <w:r w:rsidRPr="00D60EDB">
        <w:rPr>
          <w:rFonts w:ascii="Times New Roman" w:hAnsi="Times New Roman"/>
          <w:sz w:val="24"/>
          <w:szCs w:val="24"/>
        </w:rPr>
        <w:t xml:space="preserve"> функции,  экстремумы. </w:t>
      </w:r>
      <w:r>
        <w:rPr>
          <w:rFonts w:ascii="Times New Roman" w:hAnsi="Times New Roman"/>
          <w:sz w:val="24"/>
          <w:szCs w:val="24"/>
        </w:rPr>
        <w:t xml:space="preserve">Применение </w:t>
      </w:r>
      <w:r w:rsidRPr="00D60EDB">
        <w:rPr>
          <w:rFonts w:ascii="Times New Roman" w:hAnsi="Times New Roman"/>
          <w:sz w:val="24"/>
          <w:szCs w:val="24"/>
        </w:rPr>
        <w:t xml:space="preserve"> производной в прикладных</w:t>
      </w:r>
      <w:r>
        <w:rPr>
          <w:rFonts w:ascii="Times New Roman" w:hAnsi="Times New Roman"/>
          <w:sz w:val="24"/>
          <w:szCs w:val="24"/>
        </w:rPr>
        <w:t xml:space="preserve"> задачах</w:t>
      </w:r>
      <w:r w:rsidRPr="00D60EDB">
        <w:rPr>
          <w:rFonts w:ascii="Times New Roman" w:hAnsi="Times New Roman"/>
          <w:sz w:val="24"/>
          <w:szCs w:val="24"/>
        </w:rPr>
        <w:t xml:space="preserve">, в том числе </w:t>
      </w:r>
      <w:r>
        <w:rPr>
          <w:rFonts w:ascii="Times New Roman" w:hAnsi="Times New Roman"/>
          <w:sz w:val="24"/>
          <w:szCs w:val="24"/>
        </w:rPr>
        <w:t>«финансовых».</w:t>
      </w:r>
    </w:p>
    <w:p w:rsidR="009A34D1" w:rsidRPr="00D60EDB" w:rsidRDefault="009A34D1" w:rsidP="00D60EDB">
      <w:pPr>
        <w:spacing w:after="0" w:line="240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D60EDB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Pr="00D60EDB">
        <w:rPr>
          <w:rFonts w:ascii="Times New Roman" w:hAnsi="Times New Roman"/>
          <w:b/>
          <w:sz w:val="24"/>
          <w:szCs w:val="24"/>
        </w:rPr>
        <w:t xml:space="preserve">5.  </w:t>
      </w:r>
      <w:r w:rsidRPr="00D60EDB">
        <w:rPr>
          <w:rFonts w:ascii="Times New Roman" w:hAnsi="Times New Roman"/>
          <w:b/>
          <w:color w:val="000000"/>
          <w:spacing w:val="-2"/>
          <w:sz w:val="24"/>
          <w:szCs w:val="24"/>
        </w:rPr>
        <w:t>Планиметрия. Стереометрия (7 ч)</w:t>
      </w:r>
    </w:p>
    <w:p w:rsidR="009A34D1" w:rsidRPr="00D60EDB" w:rsidRDefault="009A34D1" w:rsidP="00A21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Повторение </w:t>
      </w:r>
      <w:r>
        <w:rPr>
          <w:rFonts w:ascii="Times New Roman" w:hAnsi="Times New Roman"/>
          <w:sz w:val="24"/>
          <w:szCs w:val="24"/>
        </w:rPr>
        <w:t xml:space="preserve">теории по </w:t>
      </w:r>
      <w:r w:rsidRPr="00D60EDB">
        <w:rPr>
          <w:rFonts w:ascii="Times New Roman" w:hAnsi="Times New Roman"/>
          <w:sz w:val="24"/>
          <w:szCs w:val="24"/>
        </w:rPr>
        <w:t xml:space="preserve"> планиметрии и стереометрии. </w:t>
      </w:r>
      <w:r>
        <w:rPr>
          <w:rFonts w:ascii="Times New Roman" w:hAnsi="Times New Roman"/>
          <w:sz w:val="24"/>
          <w:szCs w:val="24"/>
        </w:rPr>
        <w:t xml:space="preserve">Решение заданий из </w:t>
      </w:r>
      <w:proofErr w:type="spellStart"/>
      <w:r>
        <w:rPr>
          <w:rFonts w:ascii="Times New Roman" w:hAnsi="Times New Roman"/>
          <w:sz w:val="24"/>
          <w:szCs w:val="24"/>
        </w:rPr>
        <w:t>КИМов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планиметрии, </w:t>
      </w:r>
      <w:r w:rsidRPr="00D60EDB">
        <w:rPr>
          <w:rFonts w:ascii="Times New Roman" w:hAnsi="Times New Roman"/>
          <w:sz w:val="24"/>
          <w:szCs w:val="24"/>
        </w:rPr>
        <w:t>многогранники, тела и поверхности вращения, измерение геометрических величин, координаты и векторы.</w:t>
      </w:r>
      <w:r>
        <w:rPr>
          <w:rFonts w:ascii="Times New Roman" w:hAnsi="Times New Roman"/>
          <w:sz w:val="24"/>
          <w:szCs w:val="24"/>
        </w:rPr>
        <w:t xml:space="preserve"> Метод координат.</w:t>
      </w:r>
    </w:p>
    <w:p w:rsidR="009A34D1" w:rsidRPr="00A21F45" w:rsidRDefault="009A34D1" w:rsidP="00A21F4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A21F45">
        <w:rPr>
          <w:rFonts w:ascii="Times New Roman" w:hAnsi="Times New Roman"/>
          <w:b/>
          <w:iCs/>
          <w:sz w:val="24"/>
          <w:szCs w:val="24"/>
        </w:rPr>
        <w:t>Тема 6. «Элементы комбинаторики и теории вероятностей»(3)</w:t>
      </w:r>
    </w:p>
    <w:p w:rsidR="009A34D1" w:rsidRDefault="009A34D1" w:rsidP="00A21F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>Основные термины</w:t>
      </w:r>
      <w:r>
        <w:rPr>
          <w:rFonts w:ascii="Times New Roman" w:hAnsi="Times New Roman"/>
          <w:sz w:val="24"/>
          <w:szCs w:val="24"/>
        </w:rPr>
        <w:t>.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 заданий из </w:t>
      </w:r>
      <w:proofErr w:type="spellStart"/>
      <w:r>
        <w:rPr>
          <w:rFonts w:ascii="Times New Roman" w:hAnsi="Times New Roman"/>
          <w:sz w:val="24"/>
          <w:szCs w:val="24"/>
        </w:rPr>
        <w:t>КИМов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 по данной теме.</w:t>
      </w:r>
    </w:p>
    <w:p w:rsidR="009A34D1" w:rsidRPr="00D60EDB" w:rsidRDefault="009A34D1" w:rsidP="00A21F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60EDB">
        <w:rPr>
          <w:rFonts w:ascii="Times New Roman" w:hAnsi="Times New Roman"/>
          <w:b/>
          <w:i/>
          <w:sz w:val="24"/>
          <w:szCs w:val="24"/>
        </w:rPr>
        <w:t>Тема 7. Итоговый контроль.(2)</w:t>
      </w:r>
    </w:p>
    <w:p w:rsidR="009A34D1" w:rsidRPr="00D60EDB" w:rsidRDefault="009A34D1" w:rsidP="00E87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Выполнить 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вариант </w:t>
      </w:r>
      <w:proofErr w:type="spellStart"/>
      <w:r>
        <w:rPr>
          <w:rFonts w:ascii="Times New Roman" w:hAnsi="Times New Roman"/>
          <w:sz w:val="24"/>
          <w:szCs w:val="24"/>
        </w:rPr>
        <w:t>КИМа</w:t>
      </w:r>
      <w:proofErr w:type="spellEnd"/>
      <w:r>
        <w:rPr>
          <w:rFonts w:ascii="Times New Roman" w:hAnsi="Times New Roman"/>
          <w:sz w:val="24"/>
          <w:szCs w:val="24"/>
        </w:rPr>
        <w:t xml:space="preserve"> ЕГЭ по математике </w:t>
      </w:r>
      <w:r w:rsidRPr="00D60EDB">
        <w:rPr>
          <w:rFonts w:ascii="Times New Roman" w:hAnsi="Times New Roman"/>
          <w:sz w:val="24"/>
          <w:szCs w:val="24"/>
        </w:rPr>
        <w:t xml:space="preserve"> в полном объеме. </w:t>
      </w:r>
      <w:r>
        <w:rPr>
          <w:rFonts w:ascii="Times New Roman" w:hAnsi="Times New Roman"/>
          <w:sz w:val="24"/>
          <w:szCs w:val="24"/>
        </w:rPr>
        <w:t>Анализ результатов</w:t>
      </w:r>
      <w:r w:rsidRPr="00D60EDB">
        <w:rPr>
          <w:rFonts w:ascii="Times New Roman" w:hAnsi="Times New Roman"/>
          <w:sz w:val="24"/>
          <w:szCs w:val="24"/>
        </w:rPr>
        <w:t>.</w:t>
      </w:r>
    </w:p>
    <w:p w:rsidR="009A34D1" w:rsidRPr="00D60EDB" w:rsidRDefault="009A34D1" w:rsidP="00D60E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34D1" w:rsidRPr="00D60EDB" w:rsidRDefault="009A34D1" w:rsidP="00D60E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34D1" w:rsidRPr="00D60EDB" w:rsidRDefault="009A34D1" w:rsidP="00D60E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34D1" w:rsidRPr="00D60EDB" w:rsidRDefault="009A34D1" w:rsidP="00D60E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34D1" w:rsidRDefault="009A34D1" w:rsidP="00D60E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9A34D1" w:rsidSect="00BB3F2A">
          <w:pgSz w:w="11906" w:h="16838"/>
          <w:pgMar w:top="1134" w:right="850" w:bottom="1134" w:left="1080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9A34D1" w:rsidRDefault="009A34D1" w:rsidP="00050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9A34D1" w:rsidRPr="00D60EDB" w:rsidRDefault="009A34D1" w:rsidP="00050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2869"/>
        <w:gridCol w:w="3209"/>
        <w:gridCol w:w="876"/>
        <w:gridCol w:w="992"/>
        <w:gridCol w:w="1276"/>
        <w:gridCol w:w="2126"/>
        <w:gridCol w:w="1843"/>
        <w:gridCol w:w="1843"/>
      </w:tblGrid>
      <w:tr w:rsidR="009A34D1" w:rsidRPr="00D60EDB" w:rsidTr="00676DA6">
        <w:trPr>
          <w:trHeight w:val="137"/>
        </w:trPr>
        <w:tc>
          <w:tcPr>
            <w:tcW w:w="701" w:type="dxa"/>
            <w:vMerge w:val="restar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9" w:type="dxa"/>
            <w:vMerge w:val="restar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Наименование тем курса</w:t>
            </w:r>
          </w:p>
        </w:tc>
        <w:tc>
          <w:tcPr>
            <w:tcW w:w="3209" w:type="dxa"/>
            <w:vMerge w:val="restar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 xml:space="preserve">Основные виды деятельности </w:t>
            </w:r>
          </w:p>
        </w:tc>
        <w:tc>
          <w:tcPr>
            <w:tcW w:w="876" w:type="dxa"/>
            <w:vMerge w:val="restar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vMerge w:val="restar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Номер задания в КИМ</w:t>
            </w:r>
          </w:p>
        </w:tc>
        <w:tc>
          <w:tcPr>
            <w:tcW w:w="1843" w:type="dxa"/>
            <w:vMerge w:val="restar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  <w:vMerge w:val="restar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  <w:vMerge/>
            <w:vAlign w:val="center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vAlign w:val="center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EDB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D60E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EDB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D60EDB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  <w:tc>
          <w:tcPr>
            <w:tcW w:w="2126" w:type="dxa"/>
            <w:vMerge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9A34D1" w:rsidRPr="00D60EDB" w:rsidRDefault="009A34D1" w:rsidP="00D60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Преобразование  выражений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209" w:type="dxa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Уметь выполнять преобразования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вычислени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я. </w:t>
            </w:r>
          </w:p>
        </w:tc>
        <w:tc>
          <w:tcPr>
            <w:tcW w:w="8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4,15, 18</w:t>
            </w:r>
          </w:p>
        </w:tc>
        <w:tc>
          <w:tcPr>
            <w:tcW w:w="1843" w:type="dxa"/>
          </w:tcPr>
          <w:p w:rsidR="009A34D1" w:rsidRPr="00D60EDB" w:rsidRDefault="009A34D1" w:rsidP="002D7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Уравнения,  неравенства  и  их системы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9A34D1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уравнения и неравенства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решения.</w:t>
            </w:r>
          </w:p>
        </w:tc>
        <w:tc>
          <w:tcPr>
            <w:tcW w:w="8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1,7,8,12,14,17</w:t>
            </w:r>
          </w:p>
        </w:tc>
        <w:tc>
          <w:tcPr>
            <w:tcW w:w="1843" w:type="dxa"/>
          </w:tcPr>
          <w:p w:rsidR="009A34D1" w:rsidRPr="00D60EDB" w:rsidRDefault="009A34D1" w:rsidP="002D7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9A34D1" w:rsidRPr="00BB3F2A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F2A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работать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с функциями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6,9,11</w:t>
            </w:r>
          </w:p>
        </w:tc>
        <w:tc>
          <w:tcPr>
            <w:tcW w:w="1843" w:type="dxa"/>
          </w:tcPr>
          <w:p w:rsidR="009A34D1" w:rsidRPr="00D60EDB" w:rsidRDefault="009A34D1" w:rsidP="002D7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9A34D1" w:rsidRPr="00BB3F2A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Производная и её</w:t>
            </w:r>
            <w:r w:rsidRPr="00BB3F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применение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9A34D1" w:rsidRPr="00D60EDB" w:rsidRDefault="009A34D1" w:rsidP="002D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таблицу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производных.</w:t>
            </w:r>
          </w:p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её при исследовании функции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A34D1" w:rsidRPr="00D60EDB" w:rsidRDefault="009A34D1" w:rsidP="002D7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9A34D1" w:rsidRPr="00BB3F2A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F2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Планиметрия. Стереометрия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работать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с геометрическими фигурами, векторами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координатами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3, ,5,13,16</w:t>
            </w:r>
          </w:p>
        </w:tc>
        <w:tc>
          <w:tcPr>
            <w:tcW w:w="1843" w:type="dxa"/>
          </w:tcPr>
          <w:p w:rsidR="009A34D1" w:rsidRPr="00D60EDB" w:rsidRDefault="009A34D1" w:rsidP="002D7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9A34D1" w:rsidRPr="00BB3F2A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F2A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комбинаторики, статистики и теории вероятностей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Знать основные формулы комбинаторики, статистики и теории вероятностей.</w:t>
            </w:r>
          </w:p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формулы при решении прикладных задач</w:t>
            </w:r>
          </w:p>
        </w:tc>
        <w:tc>
          <w:tcPr>
            <w:tcW w:w="8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1843" w:type="dxa"/>
          </w:tcPr>
          <w:p w:rsidR="009A34D1" w:rsidRPr="00D60EDB" w:rsidRDefault="009A34D1" w:rsidP="002D7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9A34D1" w:rsidRPr="00BB3F2A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F2A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контроль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полученные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знания </w:t>
            </w:r>
            <w:r>
              <w:rPr>
                <w:rFonts w:ascii="Times New Roman" w:hAnsi="Times New Roman"/>
                <w:sz w:val="24"/>
                <w:szCs w:val="24"/>
              </w:rPr>
              <w:t>для  решения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задач ЕГЭ</w:t>
            </w:r>
          </w:p>
        </w:tc>
        <w:tc>
          <w:tcPr>
            <w:tcW w:w="8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246E" w:rsidRDefault="0004246E" w:rsidP="00D60ED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04246E" w:rsidSect="00050BAF"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:rsidR="0004246E" w:rsidRDefault="0004246E" w:rsidP="00D60ED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04246E" w:rsidSect="0004246E">
          <w:type w:val="continuous"/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:rsidR="009A34D1" w:rsidRPr="00D60EDB" w:rsidRDefault="0004246E" w:rsidP="000424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</w:t>
      </w:r>
      <w:r w:rsidR="009A34D1" w:rsidRPr="00D60ED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9A34D1">
        <w:rPr>
          <w:rFonts w:ascii="Times New Roman" w:hAnsi="Times New Roman"/>
          <w:b/>
          <w:sz w:val="24"/>
          <w:szCs w:val="24"/>
        </w:rPr>
        <w:t>.</w:t>
      </w: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t xml:space="preserve">  11 класс (1ч в неделю, всего 34ч)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519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881"/>
        <w:gridCol w:w="92"/>
        <w:gridCol w:w="4111"/>
        <w:gridCol w:w="1419"/>
        <w:gridCol w:w="1699"/>
      </w:tblGrid>
      <w:tr w:rsidR="0004246E" w:rsidRPr="00D60EDB" w:rsidTr="0004246E">
        <w:trPr>
          <w:trHeight w:val="352"/>
        </w:trPr>
        <w:tc>
          <w:tcPr>
            <w:tcW w:w="549" w:type="pct"/>
            <w:vMerge w:val="restart"/>
            <w:tcBorders>
              <w:right w:val="single" w:sz="4" w:space="0" w:color="auto"/>
            </w:tcBorders>
          </w:tcPr>
          <w:p w:rsidR="009A34D1" w:rsidRPr="002D7792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79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8" w:type="pct"/>
            <w:gridSpan w:val="2"/>
            <w:vMerge w:val="restart"/>
            <w:tcBorders>
              <w:left w:val="single" w:sz="4" w:space="0" w:color="auto"/>
            </w:tcBorders>
          </w:tcPr>
          <w:p w:rsidR="009A34D1" w:rsidRPr="002D7792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792">
              <w:rPr>
                <w:rFonts w:ascii="Times New Roman" w:hAnsi="Times New Roman"/>
                <w:b/>
                <w:bCs/>
                <w:sz w:val="24"/>
                <w:szCs w:val="24"/>
              </w:rPr>
              <w:t>№ в теме</w:t>
            </w:r>
          </w:p>
        </w:tc>
        <w:tc>
          <w:tcPr>
            <w:tcW w:w="2231" w:type="pct"/>
            <w:vMerge w:val="restar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92" w:type="pct"/>
            <w:gridSpan w:val="2"/>
          </w:tcPr>
          <w:p w:rsidR="009A34D1" w:rsidRPr="00050BAF" w:rsidRDefault="009A34D1" w:rsidP="00050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BAF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04246E" w:rsidRPr="00D60EDB" w:rsidTr="0004246E">
        <w:trPr>
          <w:trHeight w:val="351"/>
        </w:trPr>
        <w:tc>
          <w:tcPr>
            <w:tcW w:w="549" w:type="pct"/>
            <w:vMerge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vMerge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pct"/>
            <w:vMerge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</w:tcPr>
          <w:p w:rsidR="009A34D1" w:rsidRPr="00050BAF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BAF">
              <w:rPr>
                <w:rFonts w:ascii="Times New Roman" w:hAnsi="Times New Roman"/>
                <w:b/>
                <w:bCs/>
                <w:sz w:val="20"/>
                <w:szCs w:val="20"/>
              </w:rPr>
              <w:t>По плану</w:t>
            </w:r>
          </w:p>
        </w:tc>
        <w:tc>
          <w:tcPr>
            <w:tcW w:w="922" w:type="pct"/>
          </w:tcPr>
          <w:p w:rsidR="009A34D1" w:rsidRPr="00050BAF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BAF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Фактически</w:t>
            </w:r>
          </w:p>
        </w:tc>
      </w:tr>
      <w:tr w:rsidR="009A34D1" w:rsidRPr="00D60EDB" w:rsidTr="0004246E">
        <w:trPr>
          <w:trHeight w:val="547"/>
        </w:trPr>
        <w:tc>
          <w:tcPr>
            <w:tcW w:w="5000" w:type="pct"/>
            <w:gridSpan w:val="6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1.Преобразование выражений  - 4</w:t>
            </w: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</w:tr>
      <w:tr w:rsidR="0004246E" w:rsidRPr="00D60EDB" w:rsidTr="0004246E">
        <w:trPr>
          <w:trHeight w:val="706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Преобразование степенных выражений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550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Преобразование показательных выражений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570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54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402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54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Преобразование иррациональных выражений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402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2D7792">
            <w:pPr>
              <w:pStyle w:val="a4"/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54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Преобразование логарифмических выражений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402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2D7792">
            <w:pPr>
              <w:pStyle w:val="a4"/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54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4246E">
        <w:trPr>
          <w:trHeight w:val="402"/>
        </w:trPr>
        <w:tc>
          <w:tcPr>
            <w:tcW w:w="5000" w:type="pct"/>
            <w:gridSpan w:val="6"/>
          </w:tcPr>
          <w:p w:rsidR="009A34D1" w:rsidRPr="00D60EDB" w:rsidRDefault="009A34D1" w:rsidP="005C6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2. Уравнения,  неравенства  и  их системы -7 часов</w:t>
            </w:r>
          </w:p>
          <w:p w:rsidR="009A34D1" w:rsidRPr="00D60EDB" w:rsidRDefault="009A34D1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402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C92FC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пособы решения  дробно-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рациональных  уравнений,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систем.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402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C92FC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пособы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 иррациональных  уравнений,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систем.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414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C92FC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пособы решения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тригонометрических уравнений,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систем.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402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C92FC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пособы реш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 показательных уравнений,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систем. Метод рационализации.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402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C92FC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пособы реше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 логарифмических уравнений,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систем. Метод рационализации.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402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рационализации. Метод мажорант.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402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Графический способ  решения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уравнений  и неравенств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4246E">
        <w:trPr>
          <w:trHeight w:val="402"/>
        </w:trPr>
        <w:tc>
          <w:tcPr>
            <w:tcW w:w="5000" w:type="pct"/>
            <w:gridSpan w:val="6"/>
          </w:tcPr>
          <w:p w:rsidR="009A34D1" w:rsidRPr="00D60EDB" w:rsidRDefault="009A34D1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Функции 4 часа</w:t>
            </w:r>
          </w:p>
        </w:tc>
      </w:tr>
      <w:tr w:rsidR="0004246E" w:rsidRPr="00D60EDB" w:rsidTr="0004246E">
        <w:trPr>
          <w:trHeight w:val="402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Гипербола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402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Кусочно-линейная функция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402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Парабола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402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 тригонометрических функций.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4246E">
        <w:trPr>
          <w:trHeight w:val="377"/>
        </w:trPr>
        <w:tc>
          <w:tcPr>
            <w:tcW w:w="5000" w:type="pct"/>
            <w:gridSpan w:val="6"/>
          </w:tcPr>
          <w:p w:rsidR="009A34D1" w:rsidRPr="00D60EDB" w:rsidRDefault="009A34D1" w:rsidP="005C6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Производная и ее применение</w:t>
            </w: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9A34D1" w:rsidRPr="00D60EDB" w:rsidRDefault="009A34D1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644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производной функции, вычисление углового коэффициента касательной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418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Уравнение касательной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Г</w:t>
            </w: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еометрический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и  физический </w:t>
            </w: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смысл производной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688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Производная сложной функции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Применение пр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оизводной к исследованию функции</w:t>
            </w: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и построению 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её </w:t>
            </w: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график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а.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402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39">
              <w:rPr>
                <w:rFonts w:ascii="Times New Roman" w:hAnsi="Times New Roman"/>
                <w:iCs/>
                <w:sz w:val="24"/>
                <w:szCs w:val="24"/>
              </w:rPr>
              <w:t>Наибольшее и наименьшее значение функции.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Экстремумы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485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A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производной в прикладных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задачах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«финансовых».</w:t>
            </w:r>
          </w:p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4246E">
        <w:trPr>
          <w:trHeight w:val="402"/>
        </w:trPr>
        <w:tc>
          <w:tcPr>
            <w:tcW w:w="5000" w:type="pct"/>
            <w:gridSpan w:val="6"/>
          </w:tcPr>
          <w:p w:rsidR="009A34D1" w:rsidRPr="00D60EDB" w:rsidRDefault="009A34D1" w:rsidP="005C6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D60ED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D60ED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Планиметрия.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D60ED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Стереометрия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D60ED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D60ED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7 часов</w:t>
            </w:r>
          </w:p>
          <w:p w:rsidR="009A34D1" w:rsidRPr="00D60EDB" w:rsidRDefault="009A34D1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402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pct"/>
            <w:gridSpan w:val="2"/>
          </w:tcPr>
          <w:p w:rsidR="009A34D1" w:rsidRPr="00DA6839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A6839">
              <w:rPr>
                <w:rFonts w:ascii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</w:rPr>
              <w:t>Медианы, биссектрисы,  высоты треугольника.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398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1" w:type="pct"/>
            <w:gridSpan w:val="2"/>
          </w:tcPr>
          <w:p w:rsidR="009A34D1" w:rsidRPr="00DA6839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A6839">
              <w:rPr>
                <w:rFonts w:ascii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</w:rPr>
              <w:t xml:space="preserve">Нахождение </w:t>
            </w:r>
            <w:r w:rsidRPr="00DA6839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  <w:t>площади   фигуры</w:t>
            </w:r>
            <w:r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402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Углы 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в пространстве. Метод координат.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473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Расстояние  в пространстве. Метод координат.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708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Вычисление площадей поверхности многогранников, тел вращения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708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Вычисление объемов  многогранников, тел вращения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708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Решение заданий из </w:t>
            </w:r>
            <w:proofErr w:type="spellStart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4246E">
        <w:trPr>
          <w:trHeight w:val="708"/>
        </w:trPr>
        <w:tc>
          <w:tcPr>
            <w:tcW w:w="5000" w:type="pct"/>
            <w:gridSpan w:val="6"/>
          </w:tcPr>
          <w:p w:rsidR="009A34D1" w:rsidRPr="00D60EDB" w:rsidRDefault="009A34D1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r w:rsidRPr="00BB3F2A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</w:tr>
      <w:tr w:rsidR="0004246E" w:rsidRPr="00D60EDB" w:rsidTr="0004246E">
        <w:trPr>
          <w:trHeight w:val="708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Элементы комбинаторики, статистики и теории вероятностей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. Решение задач из </w:t>
            </w:r>
            <w:proofErr w:type="spellStart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708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Элементы комбинаторики, статистики и теории вероятностей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. Решение задач из </w:t>
            </w:r>
            <w:proofErr w:type="spellStart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708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Элементы комбинаторики, статистики и теории вероятностей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. Решение задач из </w:t>
            </w:r>
            <w:proofErr w:type="spellStart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92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4246E">
        <w:trPr>
          <w:trHeight w:val="708"/>
        </w:trPr>
        <w:tc>
          <w:tcPr>
            <w:tcW w:w="5000" w:type="pct"/>
            <w:gridSpan w:val="6"/>
          </w:tcPr>
          <w:p w:rsidR="009A34D1" w:rsidRPr="00D60EDB" w:rsidRDefault="009A34D1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BB3F2A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контроль</w:t>
            </w:r>
          </w:p>
        </w:tc>
      </w:tr>
      <w:tr w:rsidR="0004246E" w:rsidRPr="00D60EDB" w:rsidTr="0004246E">
        <w:trPr>
          <w:trHeight w:val="359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pct"/>
            <w:gridSpan w:val="2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Контрольная работа в формате ЕГЭ 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23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6E" w:rsidRPr="00D60EDB" w:rsidTr="0004246E">
        <w:trPr>
          <w:trHeight w:val="402"/>
        </w:trPr>
        <w:tc>
          <w:tcPr>
            <w:tcW w:w="549" w:type="pct"/>
            <w:tcBorders>
              <w:right w:val="single" w:sz="4" w:space="0" w:color="auto"/>
            </w:tcBorders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1" w:type="pct"/>
            <w:gridSpan w:val="2"/>
          </w:tcPr>
          <w:p w:rsidR="009A34D1" w:rsidRPr="00BB3F2A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BB3F2A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б</w:t>
            </w:r>
            <w:r w:rsidRPr="00BB3F2A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щение и систематизация  знаний. Подведение итогов.</w:t>
            </w: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70" w:type="pct"/>
          </w:tcPr>
          <w:p w:rsidR="009A34D1" w:rsidRPr="00D60EDB" w:rsidRDefault="00043819" w:rsidP="005C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23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4D1" w:rsidRPr="00D60EDB" w:rsidRDefault="009A34D1" w:rsidP="00D60EDB">
      <w:pPr>
        <w:tabs>
          <w:tab w:val="left" w:pos="38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0EDB">
        <w:rPr>
          <w:rFonts w:ascii="Times New Roman" w:hAnsi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9A34D1" w:rsidRPr="00D60EDB" w:rsidRDefault="009A34D1" w:rsidP="00082C78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Математика. Профильный уровень. Готовимся к итоговой аттестации. / А.В. Семенов, А.С. Трепалин, И.В. Ященко.- М.: Интеллект-центр, 2022г</w:t>
      </w:r>
    </w:p>
    <w:p w:rsidR="009A34D1" w:rsidRPr="00D60EDB" w:rsidRDefault="009A34D1" w:rsidP="00082C78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ЕГЭ. </w:t>
      </w:r>
      <w:r w:rsidRPr="00D60EDB">
        <w:rPr>
          <w:rFonts w:ascii="Times New Roman" w:hAnsi="Times New Roman"/>
          <w:sz w:val="24"/>
          <w:szCs w:val="24"/>
          <w:lang w:eastAsia="ru-RU"/>
        </w:rPr>
        <w:t>Математика. Профил</w:t>
      </w:r>
      <w:r>
        <w:rPr>
          <w:rFonts w:ascii="Times New Roman" w:hAnsi="Times New Roman"/>
          <w:sz w:val="24"/>
          <w:szCs w:val="24"/>
          <w:lang w:eastAsia="ru-RU"/>
        </w:rPr>
        <w:t>ьный уровень: Типовые экзаменационные варианты: 36 вариантов /под ред. И.В. Я</w:t>
      </w:r>
      <w:r w:rsidRPr="00D60EDB">
        <w:rPr>
          <w:rFonts w:ascii="Times New Roman" w:hAnsi="Times New Roman"/>
          <w:sz w:val="24"/>
          <w:szCs w:val="24"/>
          <w:lang w:eastAsia="ru-RU"/>
        </w:rPr>
        <w:t xml:space="preserve">щенко. – М. : Издательство </w:t>
      </w:r>
      <w:r>
        <w:rPr>
          <w:rFonts w:ascii="Times New Roman" w:hAnsi="Times New Roman"/>
          <w:sz w:val="24"/>
          <w:szCs w:val="24"/>
          <w:lang w:eastAsia="ru-RU"/>
        </w:rPr>
        <w:t>Национальное образование», 2022. – 224с – (ЕГЭ. ФИПИ-школе).</w:t>
      </w:r>
    </w:p>
    <w:p w:rsidR="009A34D1" w:rsidRDefault="009A34D1" w:rsidP="00D06CF6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0EDB">
        <w:rPr>
          <w:rFonts w:ascii="Times New Roman" w:hAnsi="Times New Roman"/>
          <w:sz w:val="24"/>
          <w:szCs w:val="24"/>
          <w:lang w:eastAsia="ru-RU"/>
        </w:rPr>
        <w:t>ЕГЭ 202</w:t>
      </w:r>
      <w:r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D60EDB">
        <w:rPr>
          <w:rFonts w:ascii="Times New Roman" w:hAnsi="Times New Roman"/>
          <w:sz w:val="24"/>
          <w:szCs w:val="24"/>
          <w:lang w:eastAsia="ru-RU"/>
        </w:rPr>
        <w:t>Математика. Профильный уровень. 20 вариантов тестов от разработчиков ЕГЭ.</w:t>
      </w:r>
      <w:r>
        <w:rPr>
          <w:rFonts w:ascii="Times New Roman" w:hAnsi="Times New Roman"/>
          <w:sz w:val="24"/>
          <w:szCs w:val="24"/>
          <w:lang w:eastAsia="ru-RU"/>
        </w:rPr>
        <w:t xml:space="preserve"> Тематическая рабочая тетрадь /</w:t>
      </w:r>
      <w:r w:rsidRPr="00D60EDB">
        <w:rPr>
          <w:rFonts w:ascii="Times New Roman" w:hAnsi="Times New Roman"/>
          <w:sz w:val="24"/>
          <w:szCs w:val="24"/>
          <w:lang w:eastAsia="ru-RU"/>
        </w:rPr>
        <w:t xml:space="preserve"> Ященко</w:t>
      </w:r>
      <w:r w:rsidRPr="00D06C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0EDB">
        <w:rPr>
          <w:rFonts w:ascii="Times New Roman" w:hAnsi="Times New Roman"/>
          <w:sz w:val="24"/>
          <w:szCs w:val="24"/>
          <w:lang w:eastAsia="ru-RU"/>
        </w:rPr>
        <w:t>И.В., Шестаков</w:t>
      </w:r>
      <w:r w:rsidRPr="00D06C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0EDB">
        <w:rPr>
          <w:rFonts w:ascii="Times New Roman" w:hAnsi="Times New Roman"/>
          <w:sz w:val="24"/>
          <w:szCs w:val="24"/>
          <w:lang w:eastAsia="ru-RU"/>
        </w:rPr>
        <w:t>С.А., Трепалин</w:t>
      </w:r>
      <w:r w:rsidRPr="00D06C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0EDB">
        <w:rPr>
          <w:rFonts w:ascii="Times New Roman" w:hAnsi="Times New Roman"/>
          <w:sz w:val="24"/>
          <w:szCs w:val="24"/>
          <w:lang w:eastAsia="ru-RU"/>
        </w:rPr>
        <w:t>А.С., Захаров</w:t>
      </w:r>
      <w:r w:rsidRPr="00D06C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0EDB">
        <w:rPr>
          <w:rFonts w:ascii="Times New Roman" w:hAnsi="Times New Roman"/>
          <w:sz w:val="24"/>
          <w:szCs w:val="24"/>
          <w:lang w:eastAsia="ru-RU"/>
        </w:rPr>
        <w:t xml:space="preserve">П.И.; под ред. И.В. Ященко.– М.: Издательство «Экзамен», МЦНМО, 2021. – 295, </w:t>
      </w:r>
      <w:r w:rsidRPr="00082C78">
        <w:rPr>
          <w:rFonts w:ascii="Times New Roman" w:hAnsi="Times New Roman"/>
          <w:sz w:val="24"/>
          <w:szCs w:val="24"/>
          <w:lang w:eastAsia="ru-RU"/>
        </w:rPr>
        <w:t>[</w:t>
      </w:r>
      <w:r w:rsidRPr="00D60EDB">
        <w:rPr>
          <w:rFonts w:ascii="Times New Roman" w:hAnsi="Times New Roman"/>
          <w:sz w:val="24"/>
          <w:szCs w:val="24"/>
          <w:lang w:eastAsia="ru-RU"/>
        </w:rPr>
        <w:t>1</w:t>
      </w:r>
      <w:r w:rsidRPr="00082C78">
        <w:rPr>
          <w:rFonts w:ascii="Times New Roman" w:hAnsi="Times New Roman"/>
          <w:sz w:val="24"/>
          <w:szCs w:val="24"/>
          <w:lang w:eastAsia="ru-RU"/>
        </w:rPr>
        <w:t>]</w:t>
      </w:r>
      <w:r w:rsidRPr="00D60EDB">
        <w:rPr>
          <w:rFonts w:ascii="Times New Roman" w:hAnsi="Times New Roman"/>
          <w:sz w:val="24"/>
          <w:szCs w:val="24"/>
          <w:lang w:eastAsia="ru-RU"/>
        </w:rPr>
        <w:t xml:space="preserve"> с.</w:t>
      </w:r>
    </w:p>
    <w:p w:rsidR="009A34D1" w:rsidRDefault="009A34D1" w:rsidP="00D60ED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0EDB">
        <w:rPr>
          <w:rFonts w:ascii="Times New Roman" w:hAnsi="Times New Roman"/>
          <w:b/>
          <w:sz w:val="24"/>
          <w:szCs w:val="24"/>
          <w:lang w:val="en-US" w:eastAsia="ru-RU"/>
        </w:rPr>
        <w:t>internet</w:t>
      </w:r>
      <w:r w:rsidRPr="00D60EDB">
        <w:rPr>
          <w:rFonts w:ascii="Times New Roman" w:hAnsi="Times New Roman"/>
          <w:b/>
          <w:sz w:val="24"/>
          <w:szCs w:val="24"/>
          <w:lang w:eastAsia="ru-RU"/>
        </w:rPr>
        <w:t>-ресурсы</w:t>
      </w:r>
    </w:p>
    <w:p w:rsidR="009A34D1" w:rsidRDefault="009A34D1" w:rsidP="00C136B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z w:val="24"/>
          <w:szCs w:val="24"/>
        </w:rPr>
        <w:t>зовательные</w:t>
      </w:r>
      <w:r w:rsidRPr="00D60EDB">
        <w:rPr>
          <w:rFonts w:ascii="Times New Roman" w:hAnsi="Times New Roman"/>
          <w:sz w:val="24"/>
          <w:szCs w:val="24"/>
        </w:rPr>
        <w:t xml:space="preserve"> портал</w:t>
      </w:r>
      <w:r>
        <w:rPr>
          <w:rFonts w:ascii="Times New Roman" w:hAnsi="Times New Roman"/>
          <w:sz w:val="24"/>
          <w:szCs w:val="24"/>
        </w:rPr>
        <w:t>ы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 w:rsidRPr="00C136B8">
        <w:rPr>
          <w:rFonts w:ascii="Times New Roman" w:hAnsi="Times New Roman"/>
          <w:sz w:val="24"/>
          <w:szCs w:val="24"/>
        </w:rPr>
        <w:t xml:space="preserve">Решу ЕГЭ , </w:t>
      </w:r>
      <w:proofErr w:type="spellStart"/>
      <w:r w:rsidRPr="00C136B8">
        <w:rPr>
          <w:rFonts w:ascii="Times New Roman" w:hAnsi="Times New Roman"/>
          <w:sz w:val="24"/>
          <w:szCs w:val="24"/>
        </w:rPr>
        <w:t>Скайсмарт</w:t>
      </w:r>
      <w:proofErr w:type="spellEnd"/>
      <w:r w:rsidRPr="00C136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36B8">
        <w:rPr>
          <w:rFonts w:ascii="Times New Roman" w:hAnsi="Times New Roman"/>
          <w:sz w:val="24"/>
          <w:szCs w:val="24"/>
        </w:rPr>
        <w:t>ЯКласс</w:t>
      </w:r>
      <w:proofErr w:type="spellEnd"/>
    </w:p>
    <w:p w:rsidR="009A34D1" w:rsidRPr="00D60EDB" w:rsidRDefault="009A34D1" w:rsidP="00D60EDB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Сайт информационной поддержки по ЕГЭ </w:t>
      </w:r>
      <w:hyperlink r:id="rId7" w:history="1">
        <w:r w:rsidRPr="00D60EDB">
          <w:rPr>
            <w:rStyle w:val="a5"/>
            <w:rFonts w:ascii="Times New Roman" w:hAnsi="Times New Roman"/>
            <w:sz w:val="24"/>
            <w:szCs w:val="24"/>
          </w:rPr>
          <w:t>http://www.ege.ru/</w:t>
        </w:r>
      </w:hyperlink>
      <w:r w:rsidRPr="00D60EDB">
        <w:rPr>
          <w:rFonts w:ascii="Times New Roman" w:hAnsi="Times New Roman"/>
          <w:sz w:val="24"/>
          <w:szCs w:val="24"/>
        </w:rPr>
        <w:t>.</w:t>
      </w:r>
    </w:p>
    <w:p w:rsidR="009A34D1" w:rsidRPr="00D60EDB" w:rsidRDefault="009A34D1" w:rsidP="00D60EDB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Сайт Федерального института педагогических измерений ФИПИ </w:t>
      </w:r>
      <w:hyperlink r:id="rId8" w:history="1">
        <w:r w:rsidRPr="00D60EDB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</w:hyperlink>
      <w:hyperlink r:id="rId9" w:history="1">
        <w:r w:rsidRPr="00D60EDB">
          <w:rPr>
            <w:rStyle w:val="a5"/>
            <w:rFonts w:ascii="Times New Roman" w:hAnsi="Times New Roman"/>
            <w:sz w:val="24"/>
            <w:szCs w:val="24"/>
          </w:rPr>
          <w:t>://</w:t>
        </w:r>
      </w:hyperlink>
      <w:hyperlink r:id="rId10" w:history="1">
        <w:r w:rsidRPr="00D60EDB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</w:hyperlink>
      <w:hyperlink r:id="rId11" w:history="1">
        <w:r w:rsidRPr="00D60EDB">
          <w:rPr>
            <w:rStyle w:val="a5"/>
            <w:rFonts w:ascii="Times New Roman" w:hAnsi="Times New Roman"/>
            <w:sz w:val="24"/>
            <w:szCs w:val="24"/>
          </w:rPr>
          <w:t>.</w:t>
        </w:r>
      </w:hyperlink>
      <w:hyperlink r:id="rId12" w:history="1">
        <w:proofErr w:type="spellStart"/>
        <w:r w:rsidRPr="00D60EDB">
          <w:rPr>
            <w:rStyle w:val="a5"/>
            <w:rFonts w:ascii="Times New Roman" w:hAnsi="Times New Roman"/>
            <w:sz w:val="24"/>
            <w:szCs w:val="24"/>
            <w:lang w:val="en-US"/>
          </w:rPr>
          <w:t>fipi</w:t>
        </w:r>
        <w:proofErr w:type="spellEnd"/>
      </w:hyperlink>
      <w:hyperlink r:id="rId13" w:history="1">
        <w:r w:rsidRPr="00D60EDB">
          <w:rPr>
            <w:rStyle w:val="a5"/>
            <w:rFonts w:ascii="Times New Roman" w:hAnsi="Times New Roman"/>
            <w:sz w:val="24"/>
            <w:szCs w:val="24"/>
          </w:rPr>
          <w:t>.</w:t>
        </w:r>
      </w:hyperlink>
      <w:hyperlink r:id="rId14" w:history="1">
        <w:proofErr w:type="spellStart"/>
        <w:r w:rsidRPr="00D60EDB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t>.</w:t>
      </w:r>
    </w:p>
    <w:p w:rsidR="009A34D1" w:rsidRPr="00082C78" w:rsidRDefault="009A34D1" w:rsidP="00D60ED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9A34D1" w:rsidRPr="00082C78" w:rsidSect="0004246E">
      <w:pgSz w:w="11906" w:h="16838"/>
      <w:pgMar w:top="1134" w:right="851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D652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722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4A4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460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F014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0A4B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FADF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387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2E4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7B86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3A7E01"/>
    <w:multiLevelType w:val="hybridMultilevel"/>
    <w:tmpl w:val="83AA88AA"/>
    <w:lvl w:ilvl="0" w:tplc="0419000F">
      <w:start w:val="1"/>
      <w:numFmt w:val="decimal"/>
      <w:lvlText w:val="%1."/>
      <w:lvlJc w:val="left"/>
      <w:pPr>
        <w:ind w:left="7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  <w:rPr>
        <w:rFonts w:cs="Times New Roman"/>
      </w:rPr>
    </w:lvl>
  </w:abstractNum>
  <w:abstractNum w:abstractNumId="11">
    <w:nsid w:val="168C3E92"/>
    <w:multiLevelType w:val="hybridMultilevel"/>
    <w:tmpl w:val="7A98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7358F1"/>
    <w:multiLevelType w:val="hybridMultilevel"/>
    <w:tmpl w:val="BF849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03DAE"/>
    <w:multiLevelType w:val="hybridMultilevel"/>
    <w:tmpl w:val="ECB2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933F4"/>
    <w:multiLevelType w:val="hybridMultilevel"/>
    <w:tmpl w:val="4268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572B29"/>
    <w:multiLevelType w:val="hybridMultilevel"/>
    <w:tmpl w:val="4268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8D6CEC"/>
    <w:multiLevelType w:val="hybridMultilevel"/>
    <w:tmpl w:val="BDF4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82829"/>
    <w:multiLevelType w:val="hybridMultilevel"/>
    <w:tmpl w:val="02CA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331EE1"/>
    <w:multiLevelType w:val="hybridMultilevel"/>
    <w:tmpl w:val="BBEE223A"/>
    <w:lvl w:ilvl="0" w:tplc="5B4A7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14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B7E"/>
    <w:rsid w:val="000006B7"/>
    <w:rsid w:val="000134F3"/>
    <w:rsid w:val="0001572F"/>
    <w:rsid w:val="0004246E"/>
    <w:rsid w:val="00043819"/>
    <w:rsid w:val="00043AAC"/>
    <w:rsid w:val="0004519E"/>
    <w:rsid w:val="00050BAF"/>
    <w:rsid w:val="00051D61"/>
    <w:rsid w:val="00055ED4"/>
    <w:rsid w:val="00063A31"/>
    <w:rsid w:val="000709F5"/>
    <w:rsid w:val="00082C78"/>
    <w:rsid w:val="00092E87"/>
    <w:rsid w:val="000A4B5B"/>
    <w:rsid w:val="000A6B87"/>
    <w:rsid w:val="000B399F"/>
    <w:rsid w:val="000B724F"/>
    <w:rsid w:val="000E1EF8"/>
    <w:rsid w:val="000E5716"/>
    <w:rsid w:val="0010371D"/>
    <w:rsid w:val="0012056C"/>
    <w:rsid w:val="00123D92"/>
    <w:rsid w:val="0014408D"/>
    <w:rsid w:val="00160182"/>
    <w:rsid w:val="00162AF9"/>
    <w:rsid w:val="001730D1"/>
    <w:rsid w:val="001758E5"/>
    <w:rsid w:val="001827DC"/>
    <w:rsid w:val="00184F0F"/>
    <w:rsid w:val="001B2ECC"/>
    <w:rsid w:val="001C50F3"/>
    <w:rsid w:val="001E02A6"/>
    <w:rsid w:val="001E1517"/>
    <w:rsid w:val="001F46DD"/>
    <w:rsid w:val="00200433"/>
    <w:rsid w:val="002012E0"/>
    <w:rsid w:val="002165BA"/>
    <w:rsid w:val="00225558"/>
    <w:rsid w:val="00230C07"/>
    <w:rsid w:val="00233C01"/>
    <w:rsid w:val="0024746A"/>
    <w:rsid w:val="00261F83"/>
    <w:rsid w:val="002664CF"/>
    <w:rsid w:val="00273E3D"/>
    <w:rsid w:val="002770E7"/>
    <w:rsid w:val="00297FDA"/>
    <w:rsid w:val="002B6DC8"/>
    <w:rsid w:val="002D19CA"/>
    <w:rsid w:val="002D4FCA"/>
    <w:rsid w:val="002D7792"/>
    <w:rsid w:val="002F4327"/>
    <w:rsid w:val="003072BA"/>
    <w:rsid w:val="00317510"/>
    <w:rsid w:val="00317CF0"/>
    <w:rsid w:val="00330D2B"/>
    <w:rsid w:val="003761EE"/>
    <w:rsid w:val="00386AE1"/>
    <w:rsid w:val="003A2751"/>
    <w:rsid w:val="003B74A3"/>
    <w:rsid w:val="003F5477"/>
    <w:rsid w:val="004127D1"/>
    <w:rsid w:val="00416F66"/>
    <w:rsid w:val="00421567"/>
    <w:rsid w:val="0044790F"/>
    <w:rsid w:val="00450F3E"/>
    <w:rsid w:val="00465C08"/>
    <w:rsid w:val="00491870"/>
    <w:rsid w:val="004C0ADB"/>
    <w:rsid w:val="004C7048"/>
    <w:rsid w:val="004F2083"/>
    <w:rsid w:val="004F6B76"/>
    <w:rsid w:val="0050791E"/>
    <w:rsid w:val="0051125F"/>
    <w:rsid w:val="00514CC6"/>
    <w:rsid w:val="00515347"/>
    <w:rsid w:val="00524439"/>
    <w:rsid w:val="005441D9"/>
    <w:rsid w:val="00570FCB"/>
    <w:rsid w:val="00590F13"/>
    <w:rsid w:val="005A022F"/>
    <w:rsid w:val="005A61E7"/>
    <w:rsid w:val="005C6C40"/>
    <w:rsid w:val="005D03A5"/>
    <w:rsid w:val="005E1785"/>
    <w:rsid w:val="005E4A10"/>
    <w:rsid w:val="00605EC8"/>
    <w:rsid w:val="00634071"/>
    <w:rsid w:val="00645FBF"/>
    <w:rsid w:val="006529C6"/>
    <w:rsid w:val="006550D0"/>
    <w:rsid w:val="00656D0F"/>
    <w:rsid w:val="00662B0D"/>
    <w:rsid w:val="00676DA6"/>
    <w:rsid w:val="006844F8"/>
    <w:rsid w:val="00685A1B"/>
    <w:rsid w:val="006A6B7D"/>
    <w:rsid w:val="006A7FD5"/>
    <w:rsid w:val="006B513C"/>
    <w:rsid w:val="006D6350"/>
    <w:rsid w:val="006E2B00"/>
    <w:rsid w:val="007067FC"/>
    <w:rsid w:val="00716041"/>
    <w:rsid w:val="00761102"/>
    <w:rsid w:val="00773514"/>
    <w:rsid w:val="00781235"/>
    <w:rsid w:val="00782AE9"/>
    <w:rsid w:val="007A2A3C"/>
    <w:rsid w:val="007B573E"/>
    <w:rsid w:val="007C3907"/>
    <w:rsid w:val="007D08C8"/>
    <w:rsid w:val="007D3B1A"/>
    <w:rsid w:val="007D66C9"/>
    <w:rsid w:val="00810378"/>
    <w:rsid w:val="00827E30"/>
    <w:rsid w:val="008308BB"/>
    <w:rsid w:val="008414D4"/>
    <w:rsid w:val="008430C0"/>
    <w:rsid w:val="00855D6C"/>
    <w:rsid w:val="00857CF9"/>
    <w:rsid w:val="008618A4"/>
    <w:rsid w:val="00861D51"/>
    <w:rsid w:val="00880984"/>
    <w:rsid w:val="008863CF"/>
    <w:rsid w:val="008A0747"/>
    <w:rsid w:val="008B59F3"/>
    <w:rsid w:val="008D71FD"/>
    <w:rsid w:val="008E0DBB"/>
    <w:rsid w:val="00902811"/>
    <w:rsid w:val="00902C8E"/>
    <w:rsid w:val="00922B3D"/>
    <w:rsid w:val="00940037"/>
    <w:rsid w:val="00952561"/>
    <w:rsid w:val="009679AA"/>
    <w:rsid w:val="00967DCD"/>
    <w:rsid w:val="0098174C"/>
    <w:rsid w:val="009822B2"/>
    <w:rsid w:val="009841CE"/>
    <w:rsid w:val="00995996"/>
    <w:rsid w:val="009960F2"/>
    <w:rsid w:val="009A34D1"/>
    <w:rsid w:val="009B1E79"/>
    <w:rsid w:val="009C3E43"/>
    <w:rsid w:val="009D1427"/>
    <w:rsid w:val="009D492A"/>
    <w:rsid w:val="009D4A5A"/>
    <w:rsid w:val="009E226D"/>
    <w:rsid w:val="009F31F9"/>
    <w:rsid w:val="009F77F4"/>
    <w:rsid w:val="00A03E51"/>
    <w:rsid w:val="00A21F45"/>
    <w:rsid w:val="00A347EE"/>
    <w:rsid w:val="00A37819"/>
    <w:rsid w:val="00A50F99"/>
    <w:rsid w:val="00A84BDC"/>
    <w:rsid w:val="00AA403B"/>
    <w:rsid w:val="00AD020C"/>
    <w:rsid w:val="00AF5978"/>
    <w:rsid w:val="00B065D7"/>
    <w:rsid w:val="00B11C68"/>
    <w:rsid w:val="00B134E9"/>
    <w:rsid w:val="00B14C68"/>
    <w:rsid w:val="00B17247"/>
    <w:rsid w:val="00B27268"/>
    <w:rsid w:val="00B40952"/>
    <w:rsid w:val="00B424A7"/>
    <w:rsid w:val="00B57626"/>
    <w:rsid w:val="00B61825"/>
    <w:rsid w:val="00B7077D"/>
    <w:rsid w:val="00B82DF8"/>
    <w:rsid w:val="00B91C9C"/>
    <w:rsid w:val="00BA0F01"/>
    <w:rsid w:val="00BB3F2A"/>
    <w:rsid w:val="00BD67BC"/>
    <w:rsid w:val="00BD7BC1"/>
    <w:rsid w:val="00BE10EF"/>
    <w:rsid w:val="00BE1B72"/>
    <w:rsid w:val="00BE1E99"/>
    <w:rsid w:val="00BF159F"/>
    <w:rsid w:val="00C044F3"/>
    <w:rsid w:val="00C136B8"/>
    <w:rsid w:val="00C2095B"/>
    <w:rsid w:val="00C23875"/>
    <w:rsid w:val="00C45F9C"/>
    <w:rsid w:val="00C533AD"/>
    <w:rsid w:val="00C60913"/>
    <w:rsid w:val="00C61016"/>
    <w:rsid w:val="00C61EE7"/>
    <w:rsid w:val="00C83C08"/>
    <w:rsid w:val="00C92FC1"/>
    <w:rsid w:val="00C93A09"/>
    <w:rsid w:val="00C94996"/>
    <w:rsid w:val="00C9530F"/>
    <w:rsid w:val="00CA0FE3"/>
    <w:rsid w:val="00CA30DE"/>
    <w:rsid w:val="00CA66D0"/>
    <w:rsid w:val="00CB2636"/>
    <w:rsid w:val="00CC1D6F"/>
    <w:rsid w:val="00CC34A9"/>
    <w:rsid w:val="00CC3992"/>
    <w:rsid w:val="00CC7B53"/>
    <w:rsid w:val="00CD06D0"/>
    <w:rsid w:val="00CD0F4C"/>
    <w:rsid w:val="00CD6D6C"/>
    <w:rsid w:val="00CE0792"/>
    <w:rsid w:val="00CE6214"/>
    <w:rsid w:val="00CF3BB4"/>
    <w:rsid w:val="00D007FB"/>
    <w:rsid w:val="00D06CF6"/>
    <w:rsid w:val="00D12B23"/>
    <w:rsid w:val="00D3774C"/>
    <w:rsid w:val="00D37853"/>
    <w:rsid w:val="00D60EDB"/>
    <w:rsid w:val="00D66FB8"/>
    <w:rsid w:val="00D961FB"/>
    <w:rsid w:val="00DA5A6E"/>
    <w:rsid w:val="00DA6839"/>
    <w:rsid w:val="00DC03DD"/>
    <w:rsid w:val="00DC3D12"/>
    <w:rsid w:val="00DE36B1"/>
    <w:rsid w:val="00DE4ADA"/>
    <w:rsid w:val="00DF2AA3"/>
    <w:rsid w:val="00DF4E41"/>
    <w:rsid w:val="00E22B2C"/>
    <w:rsid w:val="00E251AF"/>
    <w:rsid w:val="00E40BC8"/>
    <w:rsid w:val="00E543A3"/>
    <w:rsid w:val="00E7242D"/>
    <w:rsid w:val="00E77050"/>
    <w:rsid w:val="00E80343"/>
    <w:rsid w:val="00E80898"/>
    <w:rsid w:val="00E87170"/>
    <w:rsid w:val="00E947BD"/>
    <w:rsid w:val="00EA4121"/>
    <w:rsid w:val="00EB6594"/>
    <w:rsid w:val="00ED09C9"/>
    <w:rsid w:val="00ED5867"/>
    <w:rsid w:val="00EE2BDF"/>
    <w:rsid w:val="00EE4A5A"/>
    <w:rsid w:val="00EE69A1"/>
    <w:rsid w:val="00EF4889"/>
    <w:rsid w:val="00F01374"/>
    <w:rsid w:val="00F02071"/>
    <w:rsid w:val="00F0327B"/>
    <w:rsid w:val="00F121AF"/>
    <w:rsid w:val="00F17B7E"/>
    <w:rsid w:val="00F20757"/>
    <w:rsid w:val="00F22064"/>
    <w:rsid w:val="00F30787"/>
    <w:rsid w:val="00F34765"/>
    <w:rsid w:val="00F350B3"/>
    <w:rsid w:val="00F36D4C"/>
    <w:rsid w:val="00F51DBC"/>
    <w:rsid w:val="00F649B2"/>
    <w:rsid w:val="00F659A5"/>
    <w:rsid w:val="00F83A8A"/>
    <w:rsid w:val="00F97CBD"/>
    <w:rsid w:val="00FA2CAF"/>
    <w:rsid w:val="00FC2D56"/>
    <w:rsid w:val="00FC677C"/>
    <w:rsid w:val="00FD4746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0FE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B513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0F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13C"/>
    <w:rPr>
      <w:rFonts w:ascii="Cambria" w:hAnsi="Cambria" w:cs="Times New Roman"/>
      <w:i/>
      <w:iCs/>
      <w:color w:val="243F60"/>
    </w:rPr>
  </w:style>
  <w:style w:type="table" w:styleId="a3">
    <w:name w:val="Table Grid"/>
    <w:basedOn w:val="a1"/>
    <w:uiPriority w:val="99"/>
    <w:rsid w:val="00FE7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rsid w:val="00DC3D1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DC3D12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C7B53"/>
    <w:pPr>
      <w:ind w:left="720"/>
      <w:contextualSpacing/>
    </w:pPr>
  </w:style>
  <w:style w:type="character" w:customStyle="1" w:styleId="apple-converted-space">
    <w:name w:val="apple-converted-space"/>
    <w:uiPriority w:val="99"/>
    <w:rsid w:val="00CC7B53"/>
    <w:rPr>
      <w:rFonts w:cs="Times New Roman"/>
    </w:rPr>
  </w:style>
  <w:style w:type="character" w:styleId="a5">
    <w:name w:val="Hyperlink"/>
    <w:uiPriority w:val="99"/>
    <w:rsid w:val="00184F0F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0A6B87"/>
    <w:rPr>
      <w:rFonts w:cs="Times New Roman"/>
      <w:color w:val="800080"/>
      <w:u w:val="single"/>
    </w:rPr>
  </w:style>
  <w:style w:type="paragraph" w:styleId="a7">
    <w:name w:val="Normal (Web)"/>
    <w:basedOn w:val="a"/>
    <w:uiPriority w:val="99"/>
    <w:rsid w:val="00EE6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B7077D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618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://www.fip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ge.ru/" TargetMode="External"/><Relationship Id="rId12" Type="http://schemas.openxmlformats.org/officeDocument/2006/relationships/hyperlink" Target="http://www.fip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p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ip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325C-9728-45B6-85EC-B5629DF8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</vt:lpstr>
    </vt:vector>
  </TitlesOfParts>
  <Company>Krokoz™</Company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</dc:title>
  <dc:subject/>
  <dc:creator>катя</dc:creator>
  <cp:keywords/>
  <dc:description/>
  <cp:lastModifiedBy>Елена</cp:lastModifiedBy>
  <cp:revision>11</cp:revision>
  <cp:lastPrinted>2023-09-27T20:36:00Z</cp:lastPrinted>
  <dcterms:created xsi:type="dcterms:W3CDTF">2022-08-03T22:44:00Z</dcterms:created>
  <dcterms:modified xsi:type="dcterms:W3CDTF">2023-09-27T21:04:00Z</dcterms:modified>
</cp:coreProperties>
</file>